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847DA0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6A85545" w:rsidR="00E66558" w:rsidRDefault="00786094">
            <w:pPr>
              <w:pStyle w:val="TableRow"/>
            </w:pPr>
            <w:r>
              <w:t>Thrussington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09EA3FE" w:rsidR="00E66558" w:rsidRDefault="00D61176">
            <w:pPr>
              <w:pStyle w:val="TableRow"/>
            </w:pPr>
            <w:r>
              <w:t>81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D9373E4" w:rsidR="00E66558" w:rsidRDefault="0005229A">
            <w:pPr>
              <w:pStyle w:val="TableRow"/>
            </w:pPr>
            <w:r>
              <w:t>7</w:t>
            </w:r>
            <w:bookmarkStart w:id="14" w:name="_GoBack"/>
            <w:bookmarkEnd w:id="14"/>
            <w:r w:rsidR="00786094">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612A652" w:rsidR="00E66558" w:rsidRDefault="00786094">
            <w:pPr>
              <w:pStyle w:val="TableRow"/>
            </w:pPr>
            <w:r>
              <w:t>3</w:t>
            </w:r>
            <w:r w:rsidR="00D61176">
              <w:t xml:space="preserve"> (with yearly reviews)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9C08C74" w:rsidR="00E66558" w:rsidRDefault="00D61176">
            <w:pPr>
              <w:pStyle w:val="TableRow"/>
            </w:pPr>
            <w:r>
              <w:t>21.11.21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64A90D" w:rsidR="00E66558" w:rsidRDefault="00D61176">
            <w:pPr>
              <w:pStyle w:val="TableRow"/>
            </w:pPr>
            <w:r>
              <w:t>21.11.22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E0B888" w:rsidR="00E66558" w:rsidRDefault="00786094">
            <w:pPr>
              <w:pStyle w:val="TableRow"/>
            </w:pPr>
            <w:r>
              <w:t>Hannah Roddy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FFAD4F" w:rsidR="00E66558" w:rsidRDefault="00786094">
            <w:pPr>
              <w:pStyle w:val="TableRow"/>
            </w:pPr>
            <w:r>
              <w:t>Hannah Roddy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8F633AD" w:rsidR="00E66558" w:rsidRDefault="00786094">
            <w:pPr>
              <w:pStyle w:val="TableRow"/>
            </w:pPr>
            <w:r>
              <w:t>Linda Watson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496EFE" w:rsidR="00E66558" w:rsidRDefault="009D71E8">
            <w:pPr>
              <w:pStyle w:val="TableRow"/>
            </w:pPr>
            <w:r>
              <w:t>£</w:t>
            </w:r>
            <w:r w:rsidR="00F86451">
              <w:t>8070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4A9468" w:rsidR="00E66558" w:rsidRDefault="009D71E8">
            <w:pPr>
              <w:pStyle w:val="TableRow"/>
            </w:pPr>
            <w:r>
              <w:t>£</w:t>
            </w:r>
            <w:r w:rsidR="00F86451">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2094A7D" w:rsidR="00E66558" w:rsidRDefault="009D71E8">
            <w:pPr>
              <w:pStyle w:val="TableRow"/>
            </w:pPr>
            <w:r>
              <w:t>£</w:t>
            </w:r>
            <w:r w:rsidR="0078609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D8193CC" w:rsidR="00E66558" w:rsidRDefault="009D71E8">
            <w:pPr>
              <w:pStyle w:val="TableRow"/>
            </w:pPr>
            <w:r>
              <w:t>£</w:t>
            </w:r>
            <w:r w:rsidR="00F86451">
              <w:t>10</w:t>
            </w:r>
            <w:r w:rsidR="00851D84">
              <w:t>0</w:t>
            </w:r>
            <w:r w:rsidR="00F86451">
              <w:t>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6EF76" w14:textId="77777777" w:rsidR="009D45F0" w:rsidRPr="009D45F0" w:rsidRDefault="008B48D9" w:rsidP="008B48D9">
            <w:pPr>
              <w:ind w:left="360"/>
              <w:rPr>
                <w:color w:val="000000"/>
              </w:rPr>
            </w:pPr>
            <w:r w:rsidRPr="009D45F0">
              <w:rPr>
                <w:color w:val="000000"/>
              </w:rPr>
              <w:t>Our intention is that all pupils, irrespective of their background or the challenges they face, make good progress and achieve hig</w:t>
            </w:r>
            <w:r w:rsidR="009D45F0" w:rsidRPr="009D45F0">
              <w:rPr>
                <w:color w:val="000000"/>
              </w:rPr>
              <w:t>h attainment across all subject</w:t>
            </w:r>
            <w:r w:rsidRPr="009D45F0">
              <w:rPr>
                <w:color w:val="000000"/>
              </w:rPr>
              <w:t xml:space="preserve"> areas. The focus of our pupil premium strategy is to support disadvantaged pupils to reach their full potential, including those who are attaining beyond the expected standard.</w:t>
            </w:r>
          </w:p>
          <w:p w14:paraId="6703D820" w14:textId="77777777" w:rsidR="009D45F0" w:rsidRPr="009D45F0" w:rsidRDefault="008B48D9" w:rsidP="008B48D9">
            <w:pPr>
              <w:ind w:left="360"/>
              <w:rPr>
                <w:color w:val="000000"/>
              </w:rPr>
            </w:pPr>
            <w:r w:rsidRPr="009D45F0">
              <w:rPr>
                <w:color w:val="000000"/>
              </w:rPr>
              <w:t>We foster a holistic approach that considers the individual needs of our children to support them in the best way possible. Our pupil premium strategy aims to support children’s academic achievement as well as their emotional, soc</w:t>
            </w:r>
            <w:r w:rsidR="009D45F0" w:rsidRPr="009D45F0">
              <w:rPr>
                <w:color w:val="000000"/>
              </w:rPr>
              <w:t>ial and behavioural needs, rooted</w:t>
            </w:r>
            <w:r w:rsidRPr="009D45F0">
              <w:rPr>
                <w:color w:val="000000"/>
              </w:rPr>
              <w:t xml:space="preserve"> in robust diagnostic assessment to ensure the gap between disadvantaged and non-disadvantaged is closed. Children who are identified as vulnerable, will be well supported and their needs met irrespective of whether they are disadvantaged or not. </w:t>
            </w:r>
          </w:p>
          <w:p w14:paraId="16CD975B" w14:textId="0B075850" w:rsidR="009D45F0" w:rsidRPr="009D45F0" w:rsidRDefault="008B48D9" w:rsidP="008B48D9">
            <w:pPr>
              <w:ind w:left="360"/>
              <w:rPr>
                <w:color w:val="000000"/>
              </w:rPr>
            </w:pPr>
            <w:r w:rsidRPr="009D45F0">
              <w:rPr>
                <w:color w:val="000000"/>
              </w:rPr>
              <w:t xml:space="preserve">High quality </w:t>
            </w:r>
            <w:r w:rsidR="009D45F0" w:rsidRPr="009D45F0">
              <w:rPr>
                <w:color w:val="000000"/>
              </w:rPr>
              <w:t>learning support is at the heart of our approach. Our children require support within the classroom and with their social and emotional needs and this needs well trained and nurturing staff available to do this.</w:t>
            </w:r>
            <w:r w:rsidR="00851D84">
              <w:rPr>
                <w:color w:val="000000"/>
              </w:rPr>
              <w:t xml:space="preserve"> There will also be one to one tutoring given (supplemented by recovery funding) for those who require it.</w:t>
            </w:r>
          </w:p>
          <w:p w14:paraId="655ACF09" w14:textId="248140BB" w:rsidR="009D45F0" w:rsidRPr="009D45F0" w:rsidRDefault="009D45F0" w:rsidP="008B48D9">
            <w:pPr>
              <w:ind w:left="360"/>
              <w:rPr>
                <w:color w:val="000000"/>
              </w:rPr>
            </w:pPr>
            <w:r w:rsidRPr="009D45F0">
              <w:rPr>
                <w:color w:val="000000"/>
              </w:rPr>
              <w:t>Our children also need access to enrichment opportunities that others in school have and this is also built into our strategy.</w:t>
            </w:r>
            <w:r w:rsidR="008B48D9" w:rsidRPr="009D45F0">
              <w:rPr>
                <w:color w:val="000000"/>
              </w:rPr>
              <w:t xml:space="preserve"> </w:t>
            </w:r>
          </w:p>
          <w:p w14:paraId="1773C920" w14:textId="77777777" w:rsidR="009D45F0" w:rsidRPr="009D45F0" w:rsidRDefault="008B48D9" w:rsidP="008B48D9">
            <w:pPr>
              <w:ind w:left="360"/>
              <w:rPr>
                <w:color w:val="000000"/>
              </w:rPr>
            </w:pPr>
            <w:r w:rsidRPr="009D45F0">
              <w:rPr>
                <w:color w:val="000000"/>
              </w:rPr>
              <w:t>Our approach will:</w:t>
            </w:r>
          </w:p>
          <w:p w14:paraId="3E7175C7" w14:textId="3695756F" w:rsidR="009D45F0" w:rsidRPr="009D45F0" w:rsidRDefault="008B48D9" w:rsidP="009D45F0">
            <w:pPr>
              <w:pStyle w:val="ListParagraph"/>
              <w:numPr>
                <w:ilvl w:val="0"/>
                <w:numId w:val="15"/>
              </w:numPr>
              <w:rPr>
                <w:color w:val="000000"/>
              </w:rPr>
            </w:pPr>
            <w:r w:rsidRPr="009D45F0">
              <w:rPr>
                <w:color w:val="000000"/>
              </w:rPr>
              <w:t xml:space="preserve">Ensure disadvantaged pupils are challenged in the work that they are set </w:t>
            </w:r>
          </w:p>
          <w:p w14:paraId="337188D2" w14:textId="1270D6EC" w:rsidR="009D45F0" w:rsidRPr="009D45F0" w:rsidRDefault="008B48D9" w:rsidP="009D45F0">
            <w:pPr>
              <w:pStyle w:val="ListParagraph"/>
              <w:numPr>
                <w:ilvl w:val="0"/>
                <w:numId w:val="15"/>
              </w:numPr>
              <w:rPr>
                <w:color w:val="000000"/>
              </w:rPr>
            </w:pPr>
            <w:r w:rsidRPr="009D45F0">
              <w:rPr>
                <w:color w:val="000000"/>
              </w:rPr>
              <w:t xml:space="preserve">Intervene early, at the point where need is identified </w:t>
            </w:r>
          </w:p>
          <w:p w14:paraId="2EBDE433" w14:textId="2EEACFC4" w:rsidR="009D45F0" w:rsidRPr="009D45F0" w:rsidRDefault="008B48D9" w:rsidP="009D45F0">
            <w:pPr>
              <w:pStyle w:val="ListParagraph"/>
              <w:numPr>
                <w:ilvl w:val="0"/>
                <w:numId w:val="15"/>
              </w:numPr>
              <w:rPr>
                <w:color w:val="000000"/>
              </w:rPr>
            </w:pPr>
            <w:r w:rsidRPr="009D45F0">
              <w:rPr>
                <w:color w:val="000000"/>
              </w:rPr>
              <w:t>Adopt a whole school approach in which all staff take responsibility for disadvantaged pupils’ outcomes and raise expectations of what they can achieve</w:t>
            </w:r>
            <w:r w:rsidR="009D45F0" w:rsidRPr="009D45F0">
              <w:rPr>
                <w:color w:val="000000"/>
              </w:rPr>
              <w:t>.</w:t>
            </w:r>
            <w:r w:rsidRPr="009D45F0">
              <w:rPr>
                <w:color w:val="000000"/>
              </w:rPr>
              <w:t xml:space="preserve"> </w:t>
            </w:r>
          </w:p>
          <w:p w14:paraId="2A7D54E9" w14:textId="3D5B51FD" w:rsidR="008B48D9" w:rsidRPr="009D45F0" w:rsidRDefault="009D45F0" w:rsidP="009D45F0">
            <w:pPr>
              <w:pStyle w:val="ListParagraph"/>
              <w:numPr>
                <w:ilvl w:val="0"/>
                <w:numId w:val="15"/>
              </w:numPr>
              <w:rPr>
                <w:iCs/>
              </w:rPr>
            </w:pPr>
            <w:r w:rsidRPr="009D45F0">
              <w:rPr>
                <w:iCs/>
              </w:rPr>
              <w:t>Give access to enrichment opportunities otherwise unavailable.</w:t>
            </w:r>
          </w:p>
        </w:tc>
      </w:tr>
    </w:tbl>
    <w:p w14:paraId="32F3ACB1" w14:textId="77777777" w:rsidR="00851D84" w:rsidRDefault="00851D84">
      <w:pPr>
        <w:pStyle w:val="Heading2"/>
        <w:spacing w:before="600"/>
      </w:pPr>
    </w:p>
    <w:p w14:paraId="43029211" w14:textId="77777777" w:rsidR="00851D84" w:rsidRDefault="00851D84">
      <w:pPr>
        <w:pStyle w:val="Heading2"/>
        <w:spacing w:before="600"/>
      </w:pPr>
    </w:p>
    <w:p w14:paraId="2A7D54EB" w14:textId="3BC9AD1A"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4A41691" w:rsidR="00E66558" w:rsidRPr="009D45F0" w:rsidRDefault="00B065C8">
            <w:pPr>
              <w:pStyle w:val="TableRowCentered"/>
              <w:jc w:val="left"/>
            </w:pPr>
            <w:r w:rsidRPr="009D45F0">
              <w:rPr>
                <w:iCs/>
                <w:sz w:val="22"/>
                <w:szCs w:val="22"/>
              </w:rPr>
              <w:t>Social and emotional interactions especially at playtimes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9F84A90" w:rsidR="00E66558" w:rsidRDefault="00B065C8">
            <w:pPr>
              <w:pStyle w:val="TableRowCentered"/>
              <w:jc w:val="left"/>
              <w:rPr>
                <w:sz w:val="22"/>
                <w:szCs w:val="22"/>
              </w:rPr>
            </w:pPr>
            <w:r>
              <w:rPr>
                <w:sz w:val="22"/>
                <w:szCs w:val="22"/>
              </w:rPr>
              <w:t>Lack of extra-curricular opportunities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8CFC9B3" w:rsidR="00E66558" w:rsidRDefault="00B065C8">
            <w:pPr>
              <w:pStyle w:val="TableRowCentered"/>
              <w:jc w:val="left"/>
              <w:rPr>
                <w:sz w:val="22"/>
                <w:szCs w:val="22"/>
              </w:rPr>
            </w:pPr>
            <w:r>
              <w:rPr>
                <w:sz w:val="22"/>
                <w:szCs w:val="22"/>
              </w:rPr>
              <w:t>Emotional Literacy and support with this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288BA61" w:rsidR="00E66558" w:rsidRDefault="00115ECC">
            <w:pPr>
              <w:pStyle w:val="TableRowCentered"/>
              <w:jc w:val="left"/>
              <w:rPr>
                <w:iCs/>
                <w:sz w:val="22"/>
              </w:rPr>
            </w:pPr>
            <w:r>
              <w:rPr>
                <w:iCs/>
                <w:sz w:val="22"/>
              </w:rPr>
              <w:t>Minimise in class distractions with small focus group inputs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39A310" w:rsidR="00E66558" w:rsidRDefault="00B065C8">
            <w:pPr>
              <w:pStyle w:val="TableRow"/>
            </w:pPr>
            <w:r>
              <w:rPr>
                <w:i/>
                <w:iCs/>
                <w:sz w:val="22"/>
                <w:szCs w:val="22"/>
              </w:rPr>
              <w:t>A staff member will be trained as an ELSA</w:t>
            </w:r>
            <w:r w:rsidR="00CB1BB8">
              <w:rPr>
                <w:i/>
                <w:iCs/>
                <w:sz w:val="22"/>
                <w:szCs w:val="22"/>
              </w:rPr>
              <w:t xml:space="preserve"> to support children with their social and emotional needs.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5B0AC" w14:textId="77777777" w:rsidR="00E66558" w:rsidRDefault="00B065C8">
            <w:pPr>
              <w:pStyle w:val="TableRowCentered"/>
              <w:jc w:val="left"/>
              <w:rPr>
                <w:sz w:val="22"/>
                <w:szCs w:val="22"/>
              </w:rPr>
            </w:pPr>
            <w:r>
              <w:rPr>
                <w:sz w:val="22"/>
                <w:szCs w:val="22"/>
              </w:rPr>
              <w:t>An ELSA will be in place to support children identified as needing extra support</w:t>
            </w:r>
          </w:p>
          <w:p w14:paraId="2C2626AA" w14:textId="77777777" w:rsidR="009D45F0" w:rsidRPr="00CB1BB8" w:rsidRDefault="009D45F0">
            <w:pPr>
              <w:pStyle w:val="TableRowCentered"/>
              <w:jc w:val="left"/>
              <w:rPr>
                <w:sz w:val="22"/>
                <w:szCs w:val="22"/>
              </w:rPr>
            </w:pPr>
            <w:r>
              <w:rPr>
                <w:sz w:val="22"/>
                <w:szCs w:val="22"/>
              </w:rPr>
              <w:t xml:space="preserve">Children will have a designated staff member to work with and discuss concerns </w:t>
            </w:r>
            <w:r w:rsidRPr="00CB1BB8">
              <w:rPr>
                <w:sz w:val="22"/>
                <w:szCs w:val="22"/>
              </w:rPr>
              <w:t>with.</w:t>
            </w:r>
          </w:p>
          <w:p w14:paraId="652CB9C3" w14:textId="77777777" w:rsidR="00CB1BB8" w:rsidRPr="00CB1BB8" w:rsidRDefault="009D45F0">
            <w:pPr>
              <w:pStyle w:val="TableRowCentered"/>
              <w:jc w:val="left"/>
              <w:rPr>
                <w:color w:val="000000"/>
                <w:sz w:val="22"/>
                <w:szCs w:val="22"/>
              </w:rPr>
            </w:pPr>
            <w:r w:rsidRPr="00CB1BB8">
              <w:rPr>
                <w:color w:val="000000"/>
                <w:sz w:val="22"/>
                <w:szCs w:val="22"/>
              </w:rPr>
              <w:t xml:space="preserve">Sustained high levels of wellbeing from 2022-2025 demonstrated by: · Qualitative data from pupil voice, parents and staff. </w:t>
            </w:r>
          </w:p>
          <w:p w14:paraId="178358F9" w14:textId="77777777" w:rsidR="00CB1BB8" w:rsidRPr="00CB1BB8" w:rsidRDefault="009D45F0">
            <w:pPr>
              <w:pStyle w:val="TableRowCentered"/>
              <w:jc w:val="left"/>
              <w:rPr>
                <w:color w:val="000000"/>
                <w:sz w:val="22"/>
                <w:szCs w:val="22"/>
              </w:rPr>
            </w:pPr>
            <w:r w:rsidRPr="00CB1BB8">
              <w:rPr>
                <w:color w:val="000000"/>
                <w:sz w:val="22"/>
                <w:szCs w:val="22"/>
              </w:rPr>
              <w:t xml:space="preserve">· A reduction in behaviour/bullying incidents </w:t>
            </w:r>
          </w:p>
          <w:p w14:paraId="2A7D5505" w14:textId="3A6A3516" w:rsidR="009D45F0" w:rsidRPr="009D45F0" w:rsidRDefault="009D45F0">
            <w:pPr>
              <w:pStyle w:val="TableRowCentered"/>
              <w:jc w:val="left"/>
              <w:rPr>
                <w:szCs w:val="24"/>
              </w:rPr>
            </w:pPr>
            <w:r w:rsidRPr="00CB1BB8">
              <w:rPr>
                <w:color w:val="000000"/>
                <w:sz w:val="22"/>
                <w:szCs w:val="22"/>
              </w:rPr>
              <w:t>· Quantitative data from pupil wellbeing survey</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A501AF" w:rsidR="00E66558" w:rsidRDefault="00B065C8">
            <w:pPr>
              <w:pStyle w:val="TableRow"/>
              <w:rPr>
                <w:sz w:val="22"/>
                <w:szCs w:val="22"/>
              </w:rPr>
            </w:pPr>
            <w:r>
              <w:rPr>
                <w:sz w:val="22"/>
                <w:szCs w:val="22"/>
              </w:rPr>
              <w:t>Children will have the opportunity to attend a free ‘focus’ club each week and school trips FOC.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8FF0" w14:textId="77777777" w:rsidR="00E66558" w:rsidRDefault="00B065C8">
            <w:pPr>
              <w:pStyle w:val="TableRowCentered"/>
              <w:jc w:val="left"/>
              <w:rPr>
                <w:sz w:val="22"/>
                <w:szCs w:val="22"/>
              </w:rPr>
            </w:pPr>
            <w:r>
              <w:rPr>
                <w:sz w:val="22"/>
                <w:szCs w:val="22"/>
              </w:rPr>
              <w:t>Children will access the same opportunities as their peers and their learning will be enriched through new experiences.</w:t>
            </w:r>
          </w:p>
          <w:p w14:paraId="2A7D5508" w14:textId="4C6393CF" w:rsidR="009D45F0" w:rsidRDefault="009D45F0">
            <w:pPr>
              <w:pStyle w:val="TableRowCentered"/>
              <w:jc w:val="left"/>
              <w:rPr>
                <w:sz w:val="22"/>
                <w:szCs w:val="22"/>
              </w:rPr>
            </w:pPr>
            <w:r>
              <w:rPr>
                <w:sz w:val="22"/>
                <w:szCs w:val="22"/>
              </w:rPr>
              <w:t>Their in class learning will be enriched by new experiences.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4250545" w:rsidR="00E66558" w:rsidRDefault="00B065C8">
            <w:pPr>
              <w:pStyle w:val="TableRow"/>
              <w:rPr>
                <w:sz w:val="22"/>
                <w:szCs w:val="22"/>
              </w:rPr>
            </w:pPr>
            <w:r>
              <w:rPr>
                <w:sz w:val="22"/>
                <w:szCs w:val="22"/>
              </w:rPr>
              <w:t>Children will have added support within class to ensure that distractions to learning are minimised.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B8EF" w14:textId="77777777" w:rsidR="00E66558" w:rsidRDefault="00115ECC">
            <w:pPr>
              <w:pStyle w:val="TableRowCentered"/>
              <w:jc w:val="left"/>
              <w:rPr>
                <w:sz w:val="22"/>
                <w:szCs w:val="22"/>
              </w:rPr>
            </w:pPr>
            <w:r>
              <w:rPr>
                <w:sz w:val="22"/>
                <w:szCs w:val="22"/>
              </w:rPr>
              <w:t>Extra TA support within the classroom will mean that the children fulfil their learning potential with minimal distractions.</w:t>
            </w:r>
          </w:p>
          <w:p w14:paraId="2A7D550B" w14:textId="2A0CDBEF" w:rsidR="009D45F0" w:rsidRDefault="009D45F0" w:rsidP="009D45F0">
            <w:pPr>
              <w:pStyle w:val="TableRowCentered"/>
              <w:jc w:val="left"/>
              <w:rPr>
                <w:sz w:val="22"/>
                <w:szCs w:val="22"/>
              </w:rPr>
            </w:pPr>
            <w:r>
              <w:rPr>
                <w:sz w:val="22"/>
                <w:szCs w:val="22"/>
              </w:rPr>
              <w:t>Short in the moment interventions or pre-teach inputs can be put in place spontaneously as when it is required.</w:t>
            </w:r>
          </w:p>
        </w:tc>
      </w:tr>
    </w:tbl>
    <w:p w14:paraId="2A7D5512" w14:textId="1F527BC4" w:rsidR="00E66558" w:rsidRPr="00851D84" w:rsidRDefault="00120AB1" w:rsidP="00851D84">
      <w:pPr>
        <w:suppressAutoHyphens w:val="0"/>
        <w:spacing w:after="0" w:line="240" w:lineRule="auto"/>
        <w:rPr>
          <w:b/>
          <w:color w:val="104F75"/>
          <w:sz w:val="36"/>
          <w:szCs w:val="36"/>
        </w:rPr>
      </w:pPr>
      <w:r>
        <w:br w:type="page"/>
      </w:r>
      <w:r w:rsidR="009D71E8" w:rsidRPr="00851D84">
        <w:rPr>
          <w:color w:val="002060"/>
          <w:sz w:val="36"/>
          <w:szCs w:val="36"/>
        </w:rP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2533896" w:rsidR="00E66558" w:rsidRDefault="009D71E8">
      <w:r>
        <w:t xml:space="preserve">Budgeted cost: </w:t>
      </w:r>
      <w:r w:rsidRPr="00CB1BB8">
        <w:t xml:space="preserve">£ </w:t>
      </w:r>
      <w:r w:rsidR="00851D84">
        <w:rPr>
          <w:iCs/>
        </w:rPr>
        <w:t>1070</w:t>
      </w:r>
    </w:p>
    <w:tbl>
      <w:tblPr>
        <w:tblW w:w="5000" w:type="pct"/>
        <w:tblCellMar>
          <w:left w:w="10" w:type="dxa"/>
          <w:right w:w="10" w:type="dxa"/>
        </w:tblCellMar>
        <w:tblLook w:val="04A0" w:firstRow="1" w:lastRow="0" w:firstColumn="1" w:lastColumn="0" w:noHBand="0" w:noVBand="1"/>
      </w:tblPr>
      <w:tblGrid>
        <w:gridCol w:w="1308"/>
        <w:gridCol w:w="6571"/>
        <w:gridCol w:w="1607"/>
      </w:tblGrid>
      <w:tr w:rsidR="00115ECC" w14:paraId="2A7D5519"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5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15ECC" w14:paraId="2A7D5521" w14:textId="77777777" w:rsidTr="00CB1BB8">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0882221" w:rsidR="00E66558" w:rsidRDefault="00115ECC">
            <w:pPr>
              <w:pStyle w:val="TableRow"/>
              <w:rPr>
                <w:i/>
                <w:sz w:val="22"/>
              </w:rPr>
            </w:pPr>
            <w:r>
              <w:rPr>
                <w:i/>
                <w:sz w:val="22"/>
              </w:rPr>
              <w:t>TA to be trained as an ELSA</w:t>
            </w:r>
            <w:r w:rsidR="00CB1BB8">
              <w:rPr>
                <w:i/>
                <w:sz w:val="22"/>
              </w:rPr>
              <w:t xml:space="preserve"> and suitable resources to support the role</w:t>
            </w:r>
          </w:p>
        </w:tc>
        <w:tc>
          <w:tcPr>
            <w:tcW w:w="6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751695C" w:rsidR="00E66558" w:rsidRDefault="00115ECC">
            <w:pPr>
              <w:pStyle w:val="TableRowCentered"/>
              <w:jc w:val="left"/>
              <w:rPr>
                <w:sz w:val="22"/>
              </w:rPr>
            </w:pPr>
            <w:r>
              <w:rPr>
                <w:noProof/>
              </w:rPr>
              <w:drawing>
                <wp:inline distT="0" distB="0" distL="0" distR="0" wp14:anchorId="2943AA5E" wp14:editId="763F88F9">
                  <wp:extent cx="3962400" cy="404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7392" cy="423212"/>
                          </a:xfrm>
                          <a:prstGeom prst="rect">
                            <a:avLst/>
                          </a:prstGeom>
                        </pic:spPr>
                      </pic:pic>
                    </a:graphicData>
                  </a:graphic>
                </wp:inline>
              </w:drawing>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428EF6F" w:rsidR="00E66558" w:rsidRDefault="00115ECC">
            <w:pPr>
              <w:pStyle w:val="TableRowCentered"/>
              <w:jc w:val="left"/>
              <w:rPr>
                <w:sz w:val="22"/>
              </w:rPr>
            </w:pPr>
            <w:r>
              <w:rPr>
                <w:sz w:val="22"/>
              </w:rPr>
              <w:t>3</w:t>
            </w:r>
            <w:r w:rsidR="00CB1BB8">
              <w:rPr>
                <w:sz w:val="22"/>
              </w:rPr>
              <w:t>, 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C66F23D" w:rsidR="00E66558" w:rsidRDefault="009D71E8">
      <w:r>
        <w:t xml:space="preserve">Budgeted cost: </w:t>
      </w:r>
      <w:r w:rsidRPr="00CB1BB8">
        <w:t xml:space="preserve">£ </w:t>
      </w:r>
      <w:r w:rsidR="00851D84">
        <w:rPr>
          <w:iCs/>
        </w:rPr>
        <w:t>8</w:t>
      </w:r>
      <w:r w:rsidR="00CB1BB8" w:rsidRPr="00CB1BB8">
        <w:rPr>
          <w:iCs/>
        </w:rPr>
        <w:t>000</w:t>
      </w:r>
    </w:p>
    <w:tbl>
      <w:tblPr>
        <w:tblW w:w="5000" w:type="pct"/>
        <w:tblCellMar>
          <w:left w:w="10" w:type="dxa"/>
          <w:right w:w="10" w:type="dxa"/>
        </w:tblCellMar>
        <w:tblLook w:val="04A0" w:firstRow="1" w:lastRow="0" w:firstColumn="1" w:lastColumn="0" w:noHBand="0" w:noVBand="1"/>
      </w:tblPr>
      <w:tblGrid>
        <w:gridCol w:w="1576"/>
        <w:gridCol w:w="6381"/>
        <w:gridCol w:w="1529"/>
      </w:tblGrid>
      <w:tr w:rsidR="00115ECC"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15ECC"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DCF72A0" w:rsidR="00E66558" w:rsidRDefault="00115ECC">
            <w:pPr>
              <w:pStyle w:val="TableRow"/>
            </w:pPr>
            <w:r>
              <w:rPr>
                <w:i/>
                <w:iCs/>
                <w:sz w:val="22"/>
                <w:szCs w:val="22"/>
              </w:rPr>
              <w:t>TA in class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ADACD1A" w:rsidR="00E66558" w:rsidRDefault="00115ECC">
            <w:pPr>
              <w:pStyle w:val="TableRowCentered"/>
              <w:jc w:val="left"/>
              <w:rPr>
                <w:sz w:val="22"/>
              </w:rPr>
            </w:pPr>
            <w:r>
              <w:rPr>
                <w:noProof/>
              </w:rPr>
              <w:drawing>
                <wp:inline distT="0" distB="0" distL="0" distR="0" wp14:anchorId="16FB45ED" wp14:editId="762D73D3">
                  <wp:extent cx="3848100" cy="366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2646" cy="380091"/>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C145A7F" w:rsidR="00E66558" w:rsidRDefault="00115ECC">
            <w:pPr>
              <w:pStyle w:val="TableRowCentered"/>
              <w:jc w:val="left"/>
              <w:rPr>
                <w:sz w:val="22"/>
              </w:rPr>
            </w:pPr>
            <w:r>
              <w:rPr>
                <w:sz w:val="22"/>
              </w:rPr>
              <w:t>4</w:t>
            </w:r>
          </w:p>
        </w:tc>
      </w:tr>
      <w:tr w:rsidR="00115ECC"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32F65F" w:rsidR="00E66558" w:rsidRDefault="00115ECC">
            <w:pPr>
              <w:pStyle w:val="TableRow"/>
              <w:rPr>
                <w:i/>
                <w:sz w:val="22"/>
              </w:rPr>
            </w:pPr>
            <w:r>
              <w:rPr>
                <w:i/>
                <w:sz w:val="22"/>
              </w:rPr>
              <w:t>Structured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1BCFAB9" w:rsidR="00E66558" w:rsidRDefault="00115ECC">
            <w:pPr>
              <w:pStyle w:val="TableRowCentered"/>
              <w:jc w:val="left"/>
              <w:rPr>
                <w:sz w:val="22"/>
              </w:rPr>
            </w:pPr>
            <w:r>
              <w:rPr>
                <w:noProof/>
              </w:rPr>
              <w:drawing>
                <wp:inline distT="0" distB="0" distL="0" distR="0" wp14:anchorId="29EB820C" wp14:editId="41EAFD70">
                  <wp:extent cx="3839210" cy="3715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7570" cy="397520"/>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0BB2BE6" w:rsidR="00E66558" w:rsidRDefault="00115ECC">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276FE1" w:rsidR="00E66558" w:rsidRDefault="009D71E8">
      <w:pPr>
        <w:spacing w:before="240" w:after="120"/>
      </w:pPr>
      <w:r>
        <w:t xml:space="preserve">Budgeted cost: </w:t>
      </w:r>
      <w:r w:rsidRPr="00CB1BB8">
        <w:t xml:space="preserve">£ </w:t>
      </w:r>
      <w:r w:rsidR="00CB1BB8">
        <w:rPr>
          <w:iCs/>
        </w:rPr>
        <w:t>1000</w:t>
      </w:r>
    </w:p>
    <w:tbl>
      <w:tblPr>
        <w:tblW w:w="5000" w:type="pct"/>
        <w:tblCellMar>
          <w:left w:w="10" w:type="dxa"/>
          <w:right w:w="10" w:type="dxa"/>
        </w:tblCellMar>
        <w:tblLook w:val="04A0" w:firstRow="1" w:lastRow="0" w:firstColumn="1" w:lastColumn="0" w:noHBand="0" w:noVBand="1"/>
      </w:tblPr>
      <w:tblGrid>
        <w:gridCol w:w="1399"/>
        <w:gridCol w:w="6579"/>
        <w:gridCol w:w="1508"/>
      </w:tblGrid>
      <w:tr w:rsidR="00115ECC"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15ECC"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F924607" w:rsidR="00E66558" w:rsidRDefault="006C2AA6">
            <w:pPr>
              <w:pStyle w:val="TableRow"/>
            </w:pPr>
            <w:r>
              <w:rPr>
                <w:i/>
                <w:iCs/>
                <w:sz w:val="22"/>
                <w:szCs w:val="22"/>
              </w:rPr>
              <w:t>Children are given the opportunity to attend trips and visits FOC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AE4E30" w:rsidR="00E66558" w:rsidRDefault="006C2AA6">
            <w:pPr>
              <w:pStyle w:val="TableRowCentered"/>
              <w:jc w:val="left"/>
              <w:rPr>
                <w:sz w:val="22"/>
              </w:rPr>
            </w:pPr>
            <w:r>
              <w:rPr>
                <w:sz w:val="22"/>
              </w:rPr>
              <w:t xml:space="preserve">Socially and emotionally this will benefit the children as not being part of whole class events would be </w:t>
            </w:r>
            <w:r w:rsidR="008B48D9">
              <w:rPr>
                <w:sz w:val="22"/>
              </w:rPr>
              <w:t>detrimental</w:t>
            </w:r>
            <w:r>
              <w:rPr>
                <w:sz w:val="22"/>
              </w:rPr>
              <w:t xml:space="preserve"> to building relationships within the class and put them at a disadvantage with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576675" w:rsidR="00E66558" w:rsidRDefault="006C2AA6">
            <w:pPr>
              <w:pStyle w:val="TableRowCentered"/>
              <w:jc w:val="left"/>
              <w:rPr>
                <w:sz w:val="22"/>
              </w:rPr>
            </w:pPr>
            <w:r>
              <w:rPr>
                <w:sz w:val="22"/>
              </w:rPr>
              <w:t>2</w:t>
            </w:r>
          </w:p>
        </w:tc>
      </w:tr>
      <w:tr w:rsidR="00115ECC"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17E8670" w:rsidR="00E66558" w:rsidRDefault="00115ECC">
            <w:pPr>
              <w:pStyle w:val="TableRow"/>
              <w:rPr>
                <w:i/>
                <w:sz w:val="22"/>
              </w:rPr>
            </w:pPr>
            <w:r>
              <w:rPr>
                <w:i/>
                <w:sz w:val="22"/>
              </w:rPr>
              <w:t>Children can attend one ‘Focus’ group a week free of charge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A65F" w14:textId="77777777" w:rsidR="00E66558" w:rsidRDefault="00115ECC">
            <w:pPr>
              <w:pStyle w:val="TableRowCentered"/>
              <w:jc w:val="left"/>
              <w:rPr>
                <w:sz w:val="22"/>
              </w:rPr>
            </w:pPr>
            <w:r>
              <w:rPr>
                <w:noProof/>
              </w:rPr>
              <w:drawing>
                <wp:inline distT="0" distB="0" distL="0" distR="0" wp14:anchorId="4BA1F902" wp14:editId="415A4F0E">
                  <wp:extent cx="4038600" cy="3861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1501" cy="398876"/>
                          </a:xfrm>
                          <a:prstGeom prst="rect">
                            <a:avLst/>
                          </a:prstGeom>
                        </pic:spPr>
                      </pic:pic>
                    </a:graphicData>
                  </a:graphic>
                </wp:inline>
              </w:drawing>
            </w:r>
          </w:p>
          <w:p w14:paraId="2A7D553D" w14:textId="4A9871FC" w:rsidR="00115ECC" w:rsidRDefault="00115ECC">
            <w:pPr>
              <w:pStyle w:val="TableRowCentered"/>
              <w:jc w:val="left"/>
              <w:rPr>
                <w:sz w:val="22"/>
              </w:rPr>
            </w:pPr>
            <w:r>
              <w:rPr>
                <w:noProof/>
              </w:rPr>
              <w:drawing>
                <wp:inline distT="0" distB="0" distL="0" distR="0" wp14:anchorId="5559AC68" wp14:editId="6DD08B3C">
                  <wp:extent cx="4038600" cy="37893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2208" cy="396166"/>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C33F74" w:rsidR="00E66558" w:rsidRDefault="006C2AA6">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613B84FC" w:rsidR="00E66558" w:rsidRDefault="009D71E8" w:rsidP="00120AB1">
      <w:r>
        <w:rPr>
          <w:b/>
          <w:bCs/>
          <w:color w:val="104F75"/>
          <w:sz w:val="28"/>
          <w:szCs w:val="28"/>
        </w:rPr>
        <w:t xml:space="preserve">Total budgeted cost: £ </w:t>
      </w:r>
      <w:r w:rsidR="00851D84" w:rsidRPr="00851D84">
        <w:rPr>
          <w:b/>
          <w:iCs/>
          <w:color w:val="104F75"/>
          <w:sz w:val="28"/>
          <w:szCs w:val="28"/>
        </w:rPr>
        <w:t>10</w:t>
      </w:r>
      <w:r w:rsidR="00851D84">
        <w:rPr>
          <w:b/>
          <w:iCs/>
          <w:color w:val="104F75"/>
          <w:sz w:val="28"/>
          <w:szCs w:val="28"/>
        </w:rPr>
        <w:t>0</w:t>
      </w:r>
      <w:r w:rsidR="00851D84" w:rsidRPr="00851D84">
        <w:rPr>
          <w:b/>
          <w:iCs/>
          <w:color w:val="104F75"/>
          <w:sz w:val="28"/>
          <w:szCs w:val="28"/>
        </w:rPr>
        <w:t>70</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688"/>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A83A6" w14:textId="77777777" w:rsidR="00B6542E" w:rsidRDefault="009D71E8">
            <w:pPr>
              <w:rPr>
                <w:i/>
                <w:lang w:eastAsia="en-US"/>
              </w:rPr>
            </w:pPr>
            <w:r>
              <w:rPr>
                <w:i/>
                <w:lang w:eastAsia="en-US"/>
              </w:rPr>
              <w:t xml:space="preserve"> </w:t>
            </w:r>
          </w:p>
          <w:tbl>
            <w:tblPr>
              <w:tblStyle w:val="TableGrid"/>
              <w:tblW w:w="10456" w:type="dxa"/>
              <w:tblInd w:w="6" w:type="dxa"/>
              <w:tblCellMar>
                <w:top w:w="10" w:type="dxa"/>
                <w:left w:w="107" w:type="dxa"/>
                <w:right w:w="58" w:type="dxa"/>
              </w:tblCellMar>
              <w:tblLook w:val="04A0" w:firstRow="1" w:lastRow="0" w:firstColumn="1" w:lastColumn="0" w:noHBand="0" w:noVBand="1"/>
            </w:tblPr>
            <w:tblGrid>
              <w:gridCol w:w="2098"/>
              <w:gridCol w:w="2084"/>
              <w:gridCol w:w="2096"/>
              <w:gridCol w:w="2081"/>
              <w:gridCol w:w="2097"/>
            </w:tblGrid>
            <w:tr w:rsidR="00B6542E" w14:paraId="71CE5244" w14:textId="77777777" w:rsidTr="001203FC">
              <w:trPr>
                <w:trHeight w:val="769"/>
              </w:trPr>
              <w:tc>
                <w:tcPr>
                  <w:tcW w:w="2098" w:type="dxa"/>
                  <w:tcBorders>
                    <w:top w:val="single" w:sz="4" w:space="0" w:color="000000"/>
                    <w:left w:val="single" w:sz="4" w:space="0" w:color="000000"/>
                    <w:bottom w:val="single" w:sz="4" w:space="0" w:color="000000"/>
                    <w:right w:val="nil"/>
                  </w:tcBorders>
                  <w:shd w:val="clear" w:color="auto" w:fill="C00000"/>
                  <w:vAlign w:val="bottom"/>
                </w:tcPr>
                <w:p w14:paraId="57F9272F" w14:textId="77777777" w:rsidR="00B6542E" w:rsidRDefault="00B6542E" w:rsidP="00B6542E">
                  <w:pPr>
                    <w:spacing w:after="0" w:line="259" w:lineRule="auto"/>
                  </w:pPr>
                </w:p>
              </w:tc>
              <w:tc>
                <w:tcPr>
                  <w:tcW w:w="6261" w:type="dxa"/>
                  <w:gridSpan w:val="3"/>
                  <w:tcBorders>
                    <w:top w:val="single" w:sz="4" w:space="0" w:color="000000"/>
                    <w:left w:val="nil"/>
                    <w:bottom w:val="single" w:sz="4" w:space="0" w:color="000000"/>
                    <w:right w:val="nil"/>
                  </w:tcBorders>
                  <w:shd w:val="clear" w:color="auto" w:fill="C00000"/>
                </w:tcPr>
                <w:p w14:paraId="0C61128A" w14:textId="77777777" w:rsidR="00B6542E" w:rsidRDefault="00B6542E" w:rsidP="00B6542E">
                  <w:pPr>
                    <w:spacing w:after="0" w:line="259" w:lineRule="auto"/>
                    <w:ind w:left="8"/>
                    <w:jc w:val="center"/>
                  </w:pPr>
                  <w:r>
                    <w:rPr>
                      <w:b/>
                    </w:rPr>
                    <w:t xml:space="preserve"> </w:t>
                  </w:r>
                </w:p>
                <w:p w14:paraId="0310F128" w14:textId="77777777" w:rsidR="00B6542E" w:rsidRDefault="00B6542E" w:rsidP="00B6542E">
                  <w:pPr>
                    <w:spacing w:after="0" w:line="259" w:lineRule="auto"/>
                    <w:ind w:right="48"/>
                    <w:jc w:val="center"/>
                  </w:pPr>
                  <w:r>
                    <w:rPr>
                      <w:b/>
                    </w:rPr>
                    <w:t>PUPIL PREMIUM ACTION PLAN 2020- 2021</w:t>
                  </w:r>
                </w:p>
              </w:tc>
              <w:tc>
                <w:tcPr>
                  <w:tcW w:w="2097" w:type="dxa"/>
                  <w:tcBorders>
                    <w:top w:val="single" w:sz="4" w:space="0" w:color="000000"/>
                    <w:left w:val="nil"/>
                    <w:bottom w:val="single" w:sz="4" w:space="0" w:color="000000"/>
                    <w:right w:val="single" w:sz="4" w:space="0" w:color="000000"/>
                  </w:tcBorders>
                  <w:shd w:val="clear" w:color="auto" w:fill="C00000"/>
                  <w:vAlign w:val="center"/>
                </w:tcPr>
                <w:p w14:paraId="3C0047C6" w14:textId="77777777" w:rsidR="00B6542E" w:rsidRDefault="00B6542E" w:rsidP="00B6542E">
                  <w:pPr>
                    <w:spacing w:after="160" w:line="259" w:lineRule="auto"/>
                  </w:pPr>
                </w:p>
              </w:tc>
            </w:tr>
            <w:tr w:rsidR="00B6542E" w14:paraId="53D41238" w14:textId="77777777" w:rsidTr="001203FC">
              <w:trPr>
                <w:trHeight w:val="767"/>
              </w:trPr>
              <w:tc>
                <w:tcPr>
                  <w:tcW w:w="2098" w:type="dxa"/>
                  <w:tcBorders>
                    <w:top w:val="single" w:sz="4" w:space="0" w:color="000000"/>
                    <w:left w:val="single" w:sz="4" w:space="0" w:color="000000"/>
                    <w:bottom w:val="single" w:sz="4" w:space="0" w:color="000000"/>
                    <w:right w:val="single" w:sz="4" w:space="0" w:color="000000"/>
                  </w:tcBorders>
                  <w:shd w:val="clear" w:color="auto" w:fill="C00000"/>
                </w:tcPr>
                <w:p w14:paraId="1336FBA8" w14:textId="77777777" w:rsidR="00B6542E" w:rsidRDefault="00B6542E" w:rsidP="00B6542E">
                  <w:pPr>
                    <w:spacing w:after="0" w:line="259" w:lineRule="auto"/>
                    <w:ind w:right="46"/>
                    <w:jc w:val="center"/>
                  </w:pPr>
                  <w:r>
                    <w:rPr>
                      <w:b/>
                    </w:rPr>
                    <w:t xml:space="preserve">Action </w:t>
                  </w:r>
                </w:p>
              </w:tc>
              <w:tc>
                <w:tcPr>
                  <w:tcW w:w="2084" w:type="dxa"/>
                  <w:tcBorders>
                    <w:top w:val="single" w:sz="4" w:space="0" w:color="000000"/>
                    <w:left w:val="single" w:sz="4" w:space="0" w:color="000000"/>
                    <w:bottom w:val="single" w:sz="4" w:space="0" w:color="000000"/>
                    <w:right w:val="single" w:sz="4" w:space="0" w:color="000000"/>
                  </w:tcBorders>
                  <w:shd w:val="clear" w:color="auto" w:fill="C00000"/>
                </w:tcPr>
                <w:p w14:paraId="3F6126BC" w14:textId="77777777" w:rsidR="00B6542E" w:rsidRDefault="00B6542E" w:rsidP="00B6542E">
                  <w:pPr>
                    <w:spacing w:after="0" w:line="259" w:lineRule="auto"/>
                    <w:ind w:left="7" w:hanging="7"/>
                    <w:jc w:val="center"/>
                  </w:pPr>
                  <w:r>
                    <w:rPr>
                      <w:b/>
                    </w:rPr>
                    <w:t xml:space="preserve">Pupil Premium aims action relates to </w:t>
                  </w:r>
                </w:p>
              </w:tc>
              <w:tc>
                <w:tcPr>
                  <w:tcW w:w="2096" w:type="dxa"/>
                  <w:tcBorders>
                    <w:top w:val="single" w:sz="4" w:space="0" w:color="000000"/>
                    <w:left w:val="single" w:sz="4" w:space="0" w:color="000000"/>
                    <w:bottom w:val="single" w:sz="4" w:space="0" w:color="000000"/>
                    <w:right w:val="single" w:sz="4" w:space="0" w:color="000000"/>
                  </w:tcBorders>
                  <w:shd w:val="clear" w:color="auto" w:fill="C00000"/>
                </w:tcPr>
                <w:p w14:paraId="0D17D7D0" w14:textId="77777777" w:rsidR="00B6542E" w:rsidRDefault="00B6542E" w:rsidP="00B6542E">
                  <w:pPr>
                    <w:spacing w:after="0" w:line="259" w:lineRule="auto"/>
                    <w:jc w:val="center"/>
                  </w:pPr>
                  <w:r>
                    <w:rPr>
                      <w:b/>
                    </w:rPr>
                    <w:t xml:space="preserve">Expected outcome </w:t>
                  </w:r>
                </w:p>
              </w:tc>
              <w:tc>
                <w:tcPr>
                  <w:tcW w:w="2081" w:type="dxa"/>
                  <w:tcBorders>
                    <w:top w:val="single" w:sz="4" w:space="0" w:color="000000"/>
                    <w:left w:val="single" w:sz="4" w:space="0" w:color="000000"/>
                    <w:bottom w:val="single" w:sz="4" w:space="0" w:color="000000"/>
                    <w:right w:val="single" w:sz="4" w:space="0" w:color="000000"/>
                  </w:tcBorders>
                  <w:shd w:val="clear" w:color="auto" w:fill="C00000"/>
                </w:tcPr>
                <w:p w14:paraId="66BEEE0C" w14:textId="77777777" w:rsidR="00B6542E" w:rsidRDefault="00B6542E" w:rsidP="00B6542E">
                  <w:pPr>
                    <w:spacing w:after="0" w:line="259" w:lineRule="auto"/>
                    <w:ind w:right="50"/>
                    <w:jc w:val="center"/>
                  </w:pPr>
                  <w:r>
                    <w:rPr>
                      <w:b/>
                    </w:rPr>
                    <w:t xml:space="preserve">Projected cost </w:t>
                  </w:r>
                </w:p>
              </w:tc>
              <w:tc>
                <w:tcPr>
                  <w:tcW w:w="2097" w:type="dxa"/>
                  <w:tcBorders>
                    <w:top w:val="single" w:sz="4" w:space="0" w:color="000000"/>
                    <w:left w:val="single" w:sz="4" w:space="0" w:color="000000"/>
                    <w:bottom w:val="single" w:sz="4" w:space="0" w:color="000000"/>
                    <w:right w:val="single" w:sz="4" w:space="0" w:color="000000"/>
                  </w:tcBorders>
                  <w:shd w:val="clear" w:color="auto" w:fill="C00000"/>
                </w:tcPr>
                <w:p w14:paraId="45BF37FF" w14:textId="77777777" w:rsidR="00B6542E" w:rsidRDefault="00B6542E" w:rsidP="00B6542E">
                  <w:pPr>
                    <w:spacing w:after="0" w:line="259" w:lineRule="auto"/>
                    <w:jc w:val="center"/>
                  </w:pPr>
                  <w:r>
                    <w:rPr>
                      <w:b/>
                    </w:rPr>
                    <w:t xml:space="preserve">Impact / Evaluation </w:t>
                  </w:r>
                </w:p>
              </w:tc>
            </w:tr>
            <w:tr w:rsidR="00B6542E" w14:paraId="42A8F962" w14:textId="77777777" w:rsidTr="001203FC">
              <w:trPr>
                <w:trHeight w:val="1086"/>
              </w:trPr>
              <w:tc>
                <w:tcPr>
                  <w:tcW w:w="2098" w:type="dxa"/>
                  <w:tcBorders>
                    <w:top w:val="single" w:sz="4" w:space="0" w:color="000000"/>
                    <w:left w:val="single" w:sz="4" w:space="0" w:color="000000"/>
                    <w:bottom w:val="single" w:sz="4" w:space="0" w:color="000000"/>
                    <w:right w:val="single" w:sz="4" w:space="0" w:color="000000"/>
                  </w:tcBorders>
                </w:tcPr>
                <w:p w14:paraId="09CBCD5B" w14:textId="77777777" w:rsidR="00B6542E" w:rsidRDefault="00B6542E" w:rsidP="00B6542E">
                  <w:pPr>
                    <w:spacing w:after="0" w:line="239" w:lineRule="auto"/>
                    <w:ind w:left="58" w:firstLine="46"/>
                  </w:pPr>
                  <w:r>
                    <w:rPr>
                      <w:rFonts w:ascii="Calibri" w:eastAsia="Calibri" w:hAnsi="Calibri" w:cs="Calibri"/>
                    </w:rPr>
                    <w:t xml:space="preserve"> Midday supervisor supports social interactions and promotes activity at lunch times. </w:t>
                  </w:r>
                  <w:r>
                    <w:rPr>
                      <w:rFonts w:ascii="Calibri" w:eastAsia="Calibri" w:hAnsi="Calibri" w:cs="Calibri"/>
                      <w:b/>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6A91DBD2" w14:textId="77777777" w:rsidR="00B6542E" w:rsidRDefault="00B6542E" w:rsidP="00B6542E">
                  <w:pPr>
                    <w:spacing w:after="0" w:line="259" w:lineRule="auto"/>
                    <w:ind w:right="50"/>
                    <w:jc w:val="center"/>
                  </w:pPr>
                  <w:r>
                    <w:rPr>
                      <w:rFonts w:ascii="Calibri" w:eastAsia="Calibri" w:hAnsi="Calibri" w:cs="Calibri"/>
                    </w:rPr>
                    <w:t>3, 5,6</w:t>
                  </w:r>
                </w:p>
              </w:tc>
              <w:tc>
                <w:tcPr>
                  <w:tcW w:w="2096" w:type="dxa"/>
                  <w:tcBorders>
                    <w:top w:val="single" w:sz="4" w:space="0" w:color="000000"/>
                    <w:left w:val="single" w:sz="4" w:space="0" w:color="000000"/>
                    <w:bottom w:val="single" w:sz="4" w:space="0" w:color="000000"/>
                    <w:right w:val="single" w:sz="4" w:space="0" w:color="000000"/>
                  </w:tcBorders>
                </w:tcPr>
                <w:p w14:paraId="78AAF73B" w14:textId="77777777" w:rsidR="00B6542E" w:rsidRDefault="00B6542E" w:rsidP="00B6542E">
                  <w:pPr>
                    <w:spacing w:after="0" w:line="259" w:lineRule="auto"/>
                    <w:jc w:val="center"/>
                  </w:pPr>
                  <w:r>
                    <w:rPr>
                      <w:rFonts w:ascii="Calibri" w:eastAsia="Calibri" w:hAnsi="Calibri" w:cs="Calibri"/>
                    </w:rPr>
                    <w:t>Improved social interactions at lunchtimes</w:t>
                  </w:r>
                  <w:r>
                    <w:rPr>
                      <w:rFonts w:ascii="Calibri" w:eastAsia="Calibri" w:hAnsi="Calibri" w:cs="Calibri"/>
                      <w:b/>
                    </w:rPr>
                    <w:t xml:space="preserve"> </w:t>
                  </w:r>
                  <w:r w:rsidRPr="00FA27B4">
                    <w:rPr>
                      <w:rFonts w:ascii="Calibri" w:eastAsia="Calibri" w:hAnsi="Calibri" w:cs="Calibri"/>
                    </w:rPr>
                    <w:t>which will positively affect classroom behaviour</w:t>
                  </w:r>
                </w:p>
              </w:tc>
              <w:tc>
                <w:tcPr>
                  <w:tcW w:w="2081" w:type="dxa"/>
                  <w:tcBorders>
                    <w:top w:val="single" w:sz="4" w:space="0" w:color="000000"/>
                    <w:left w:val="single" w:sz="4" w:space="0" w:color="000000"/>
                    <w:bottom w:val="single" w:sz="4" w:space="0" w:color="000000"/>
                    <w:right w:val="single" w:sz="4" w:space="0" w:color="000000"/>
                  </w:tcBorders>
                </w:tcPr>
                <w:p w14:paraId="51DB7A82" w14:textId="77777777" w:rsidR="00B6542E" w:rsidRDefault="00B6542E" w:rsidP="00B6542E">
                  <w:pPr>
                    <w:spacing w:after="0" w:line="259" w:lineRule="auto"/>
                    <w:ind w:right="50"/>
                    <w:jc w:val="center"/>
                    <w:rPr>
                      <w:rFonts w:ascii="Calibri" w:hAnsi="Calibri" w:cs="Calibri"/>
                      <w:color w:val="201F1E"/>
                      <w:shd w:val="clear" w:color="auto" w:fill="FFFFFF"/>
                    </w:rPr>
                  </w:pPr>
                  <w:r>
                    <w:rPr>
                      <w:rFonts w:ascii="Calibri" w:hAnsi="Calibri" w:cs="Calibri"/>
                      <w:color w:val="201F1E"/>
                      <w:shd w:val="clear" w:color="auto" w:fill="FFFFFF"/>
                    </w:rPr>
                    <w:t>Midday supervisor 6 hours a week</w:t>
                  </w:r>
                </w:p>
                <w:p w14:paraId="6BF7B29A" w14:textId="77777777" w:rsidR="00B6542E" w:rsidRDefault="00B6542E" w:rsidP="00B6542E">
                  <w:pPr>
                    <w:spacing w:after="0" w:line="259" w:lineRule="auto"/>
                    <w:ind w:right="50"/>
                    <w:jc w:val="center"/>
                  </w:pPr>
                  <w:r>
                    <w:rPr>
                      <w:rFonts w:ascii="Calibri" w:hAnsi="Calibri" w:cs="Calibri"/>
                      <w:color w:val="201F1E"/>
                      <w:shd w:val="clear" w:color="auto" w:fill="FFFFFF"/>
                    </w:rPr>
                    <w:t>£3,272</w:t>
                  </w:r>
                </w:p>
              </w:tc>
              <w:tc>
                <w:tcPr>
                  <w:tcW w:w="2097" w:type="dxa"/>
                  <w:tcBorders>
                    <w:top w:val="single" w:sz="4" w:space="0" w:color="000000"/>
                    <w:left w:val="single" w:sz="4" w:space="0" w:color="000000"/>
                    <w:bottom w:val="single" w:sz="4" w:space="0" w:color="000000"/>
                    <w:right w:val="single" w:sz="4" w:space="0" w:color="000000"/>
                  </w:tcBorders>
                </w:tcPr>
                <w:p w14:paraId="188BB4EF" w14:textId="77777777" w:rsidR="00B6542E" w:rsidRDefault="00B6542E" w:rsidP="00B6542E">
                  <w:pPr>
                    <w:spacing w:after="0" w:line="259" w:lineRule="auto"/>
                    <w:ind w:left="1"/>
                  </w:pPr>
                  <w:r>
                    <w:rPr>
                      <w:rFonts w:ascii="Calibri" w:eastAsia="Calibri" w:hAnsi="Calibri" w:cs="Calibri"/>
                    </w:rPr>
                    <w:t xml:space="preserve"> Behaviour at lunchtime remained positive throughout the term and the variety of activities organised meant that engagement was very good.</w:t>
                  </w:r>
                </w:p>
              </w:tc>
            </w:tr>
            <w:tr w:rsidR="00B6542E" w14:paraId="19772D71" w14:textId="77777777" w:rsidTr="001203FC">
              <w:trPr>
                <w:trHeight w:val="2426"/>
              </w:trPr>
              <w:tc>
                <w:tcPr>
                  <w:tcW w:w="2098" w:type="dxa"/>
                  <w:tcBorders>
                    <w:top w:val="single" w:sz="4" w:space="0" w:color="000000"/>
                    <w:left w:val="single" w:sz="4" w:space="0" w:color="000000"/>
                    <w:bottom w:val="single" w:sz="4" w:space="0" w:color="000000"/>
                    <w:right w:val="single" w:sz="4" w:space="0" w:color="000000"/>
                  </w:tcBorders>
                </w:tcPr>
                <w:p w14:paraId="67740628" w14:textId="77777777" w:rsidR="00B6542E" w:rsidRDefault="00B6542E" w:rsidP="00B6542E">
                  <w:pPr>
                    <w:spacing w:after="0" w:line="239" w:lineRule="auto"/>
                  </w:pPr>
                  <w:r>
                    <w:rPr>
                      <w:rFonts w:ascii="Calibri" w:eastAsia="Calibri" w:hAnsi="Calibri" w:cs="Calibri"/>
                    </w:rPr>
                    <w:t xml:space="preserve">Tailored support for individuals in class and out of </w:t>
                  </w:r>
                </w:p>
                <w:p w14:paraId="691D1966" w14:textId="77777777" w:rsidR="00B6542E" w:rsidRDefault="00B6542E" w:rsidP="00B6542E">
                  <w:pPr>
                    <w:spacing w:after="0" w:line="259" w:lineRule="auto"/>
                  </w:pPr>
                  <w:r>
                    <w:rPr>
                      <w:rFonts w:ascii="Calibri" w:eastAsia="Calibri" w:hAnsi="Calibri" w:cs="Calibri"/>
                    </w:rPr>
                    <w:t xml:space="preserve">curriculum time  </w:t>
                  </w:r>
                </w:p>
                <w:p w14:paraId="1C645B56" w14:textId="77777777" w:rsidR="00B6542E" w:rsidRDefault="00B6542E" w:rsidP="00B6542E">
                  <w:pPr>
                    <w:spacing w:after="0" w:line="259" w:lineRule="auto"/>
                  </w:pPr>
                  <w:r>
                    <w:rPr>
                      <w:rFonts w:ascii="Calibri" w:eastAsia="Calibri" w:hAnsi="Calibri" w:cs="Calibri"/>
                    </w:rPr>
                    <w:t xml:space="preserve"> </w:t>
                  </w:r>
                </w:p>
              </w:tc>
              <w:tc>
                <w:tcPr>
                  <w:tcW w:w="2084" w:type="dxa"/>
                  <w:tcBorders>
                    <w:top w:val="single" w:sz="4" w:space="0" w:color="000000"/>
                    <w:left w:val="single" w:sz="4" w:space="0" w:color="000000"/>
                    <w:right w:val="single" w:sz="4" w:space="0" w:color="000000"/>
                  </w:tcBorders>
                </w:tcPr>
                <w:p w14:paraId="5110C0B1" w14:textId="77777777" w:rsidR="00B6542E" w:rsidRDefault="00B6542E" w:rsidP="00B6542E">
                  <w:pPr>
                    <w:spacing w:after="0" w:line="259" w:lineRule="auto"/>
                    <w:ind w:right="50"/>
                    <w:jc w:val="center"/>
                  </w:pPr>
                  <w:r>
                    <w:rPr>
                      <w:rFonts w:ascii="Calibri" w:eastAsia="Calibri" w:hAnsi="Calibri" w:cs="Calibri"/>
                    </w:rPr>
                    <w:t xml:space="preserve">2, 4,5,6,8 </w:t>
                  </w:r>
                </w:p>
              </w:tc>
              <w:tc>
                <w:tcPr>
                  <w:tcW w:w="2096" w:type="dxa"/>
                  <w:tcBorders>
                    <w:top w:val="single" w:sz="4" w:space="0" w:color="000000"/>
                    <w:left w:val="single" w:sz="4" w:space="0" w:color="000000"/>
                    <w:right w:val="single" w:sz="4" w:space="0" w:color="000000"/>
                  </w:tcBorders>
                </w:tcPr>
                <w:p w14:paraId="0ABD26F6" w14:textId="77777777" w:rsidR="00B6542E" w:rsidRDefault="00B6542E" w:rsidP="00B6542E">
                  <w:pPr>
                    <w:spacing w:after="0" w:line="239" w:lineRule="auto"/>
                    <w:ind w:left="1" w:right="34"/>
                  </w:pPr>
                  <w:r>
                    <w:rPr>
                      <w:rFonts w:ascii="Calibri" w:eastAsia="Calibri" w:hAnsi="Calibri" w:cs="Calibri"/>
                    </w:rPr>
                    <w:t xml:space="preserve">Teaching assistants provide targeted support and interventions such as DIPT, Numicon, Direct Phonics , </w:t>
                  </w:r>
                </w:p>
                <w:p w14:paraId="158C6AFC" w14:textId="77777777" w:rsidR="00B6542E" w:rsidRDefault="00B6542E" w:rsidP="00B6542E">
                  <w:pPr>
                    <w:spacing w:after="0" w:line="259" w:lineRule="auto"/>
                    <w:ind w:left="1"/>
                  </w:pPr>
                  <w:r>
                    <w:rPr>
                      <w:rFonts w:ascii="Calibri" w:eastAsia="Calibri" w:hAnsi="Calibri" w:cs="Calibri"/>
                    </w:rPr>
                    <w:t xml:space="preserve">Moving reading and writing on as necessary, based on </w:t>
                  </w:r>
                </w:p>
                <w:p w14:paraId="46F10131" w14:textId="77777777" w:rsidR="00B6542E" w:rsidRDefault="00B6542E" w:rsidP="00B6542E">
                  <w:pPr>
                    <w:spacing w:after="0" w:line="239" w:lineRule="auto"/>
                  </w:pPr>
                  <w:r>
                    <w:rPr>
                      <w:rFonts w:ascii="Calibri" w:eastAsia="Calibri" w:hAnsi="Calibri" w:cs="Calibri"/>
                    </w:rPr>
                    <w:t xml:space="preserve">data and lack of progress - aimed mainly at Pupil </w:t>
                  </w:r>
                </w:p>
                <w:p w14:paraId="26C77EC2" w14:textId="77777777" w:rsidR="00B6542E" w:rsidRDefault="00B6542E" w:rsidP="00B6542E">
                  <w:pPr>
                    <w:spacing w:after="0" w:line="259" w:lineRule="auto"/>
                  </w:pPr>
                  <w:r>
                    <w:rPr>
                      <w:rFonts w:ascii="Calibri" w:eastAsia="Calibri" w:hAnsi="Calibri" w:cs="Calibri"/>
                    </w:rPr>
                    <w:t xml:space="preserve">Pr   Premium and SEN children  </w:t>
                  </w:r>
                </w:p>
              </w:tc>
              <w:tc>
                <w:tcPr>
                  <w:tcW w:w="2081" w:type="dxa"/>
                  <w:tcBorders>
                    <w:top w:val="single" w:sz="4" w:space="0" w:color="000000"/>
                    <w:left w:val="single" w:sz="4" w:space="0" w:color="000000"/>
                    <w:right w:val="single" w:sz="4" w:space="0" w:color="000000"/>
                  </w:tcBorders>
                </w:tcPr>
                <w:p w14:paraId="4E5696AB" w14:textId="77777777" w:rsidR="00B6542E" w:rsidRDefault="00B6542E" w:rsidP="00B6542E">
                  <w:pPr>
                    <w:spacing w:after="0" w:line="259" w:lineRule="auto"/>
                    <w:ind w:right="122"/>
                    <w:jc w:val="right"/>
                  </w:pPr>
                  <w:r>
                    <w:rPr>
                      <w:rFonts w:ascii="Calibri" w:eastAsia="Calibri" w:hAnsi="Calibri" w:cs="Calibri"/>
                    </w:rPr>
                    <w:t xml:space="preserve">Teaching assistants  </w:t>
                  </w:r>
                </w:p>
                <w:p w14:paraId="6ADEEED1" w14:textId="77777777" w:rsidR="00B6542E" w:rsidRDefault="00B6542E" w:rsidP="00B6542E">
                  <w:pPr>
                    <w:spacing w:after="0" w:line="259" w:lineRule="auto"/>
                    <w:ind w:right="1"/>
                    <w:jc w:val="center"/>
                  </w:pPr>
                  <w:r>
                    <w:rPr>
                      <w:rFonts w:ascii="Calibri" w:eastAsia="Calibri" w:hAnsi="Calibri" w:cs="Calibri"/>
                    </w:rPr>
                    <w:t xml:space="preserve"> </w:t>
                  </w:r>
                </w:p>
                <w:p w14:paraId="057CB9D2" w14:textId="77777777" w:rsidR="00B6542E" w:rsidRDefault="00B6542E" w:rsidP="00B6542E">
                  <w:pPr>
                    <w:spacing w:after="0" w:line="259" w:lineRule="auto"/>
                    <w:ind w:right="1"/>
                    <w:jc w:val="center"/>
                  </w:pPr>
                  <w:r>
                    <w:rPr>
                      <w:rFonts w:ascii="Calibri" w:eastAsia="Calibri" w:hAnsi="Calibri" w:cs="Calibri"/>
                    </w:rPr>
                    <w:t>£1528</w:t>
                  </w:r>
                </w:p>
                <w:p w14:paraId="1CF1645D" w14:textId="77777777" w:rsidR="00B6542E" w:rsidRDefault="00B6542E" w:rsidP="00B6542E">
                  <w:pPr>
                    <w:spacing w:after="0" w:line="259" w:lineRule="auto"/>
                    <w:ind w:right="1"/>
                    <w:jc w:val="center"/>
                  </w:pPr>
                  <w:r>
                    <w:rPr>
                      <w:rFonts w:ascii="Calibri" w:eastAsia="Calibri" w:hAnsi="Calibri" w:cs="Calibri"/>
                    </w:rPr>
                    <w:t xml:space="preserve"> </w:t>
                  </w:r>
                </w:p>
                <w:p w14:paraId="73A40AAA" w14:textId="77777777" w:rsidR="00B6542E" w:rsidRDefault="00B6542E" w:rsidP="00B6542E">
                  <w:pPr>
                    <w:spacing w:after="0" w:line="259" w:lineRule="auto"/>
                    <w:ind w:right="1"/>
                    <w:jc w:val="center"/>
                  </w:pPr>
                  <w:r>
                    <w:rPr>
                      <w:rFonts w:ascii="Calibri" w:eastAsia="Calibri" w:hAnsi="Calibri" w:cs="Calibri"/>
                    </w:rPr>
                    <w:t xml:space="preserve"> </w:t>
                  </w:r>
                </w:p>
                <w:p w14:paraId="773A1583" w14:textId="77777777" w:rsidR="00B6542E" w:rsidRDefault="00B6542E" w:rsidP="00B6542E">
                  <w:pPr>
                    <w:spacing w:after="0" w:line="259" w:lineRule="auto"/>
                    <w:ind w:left="6"/>
                    <w:jc w:val="center"/>
                  </w:pPr>
                  <w:r>
                    <w:rPr>
                      <w:rFonts w:ascii="Calibri" w:eastAsia="Calibri" w:hAnsi="Calibri" w:cs="Calibri"/>
                    </w:rPr>
                    <w:t xml:space="preserve"> </w:t>
                  </w:r>
                </w:p>
                <w:p w14:paraId="0A58493D" w14:textId="77777777" w:rsidR="00B6542E" w:rsidRDefault="00B6542E" w:rsidP="00B6542E">
                  <w:pPr>
                    <w:spacing w:after="0" w:line="259" w:lineRule="auto"/>
                    <w:ind w:left="6"/>
                    <w:jc w:val="center"/>
                  </w:pPr>
                  <w:r>
                    <w:rPr>
                      <w:rFonts w:ascii="Calibri" w:eastAsia="Calibri" w:hAnsi="Calibri" w:cs="Calibri"/>
                    </w:rPr>
                    <w:t xml:space="preserve"> </w:t>
                  </w:r>
                </w:p>
                <w:p w14:paraId="77FE6C5E" w14:textId="77777777" w:rsidR="00B6542E" w:rsidRDefault="00B6542E" w:rsidP="00B6542E">
                  <w:pPr>
                    <w:spacing w:after="0" w:line="259" w:lineRule="auto"/>
                    <w:ind w:left="6"/>
                    <w:jc w:val="center"/>
                  </w:pPr>
                  <w:r>
                    <w:rPr>
                      <w:rFonts w:ascii="Calibri" w:eastAsia="Calibri" w:hAnsi="Calibri" w:cs="Calibri"/>
                    </w:rPr>
                    <w:t xml:space="preserve"> </w:t>
                  </w:r>
                </w:p>
                <w:p w14:paraId="76904FBA" w14:textId="77777777" w:rsidR="00B6542E" w:rsidRDefault="00B6542E" w:rsidP="00B6542E">
                  <w:pPr>
                    <w:spacing w:after="0" w:line="259" w:lineRule="auto"/>
                    <w:ind w:left="6"/>
                    <w:jc w:val="center"/>
                  </w:pPr>
                  <w:r>
                    <w:rPr>
                      <w:rFonts w:ascii="Calibri" w:eastAsia="Calibri" w:hAnsi="Calibri" w:cs="Calibri"/>
                    </w:rPr>
                    <w:t xml:space="preserve"> </w:t>
                  </w:r>
                </w:p>
              </w:tc>
              <w:tc>
                <w:tcPr>
                  <w:tcW w:w="2097" w:type="dxa"/>
                  <w:tcBorders>
                    <w:top w:val="single" w:sz="4" w:space="0" w:color="000000"/>
                    <w:left w:val="single" w:sz="4" w:space="0" w:color="000000"/>
                    <w:right w:val="single" w:sz="4" w:space="0" w:color="000000"/>
                  </w:tcBorders>
                </w:tcPr>
                <w:p w14:paraId="194F7CE5" w14:textId="77777777" w:rsidR="00B6542E" w:rsidRDefault="00B6542E" w:rsidP="00B6542E">
                  <w:pPr>
                    <w:spacing w:after="0" w:line="259" w:lineRule="auto"/>
                    <w:ind w:left="3"/>
                    <w:jc w:val="center"/>
                  </w:pPr>
                  <w:r>
                    <w:rPr>
                      <w:rFonts w:ascii="Calibri" w:eastAsia="Calibri" w:hAnsi="Calibri" w:cs="Calibri"/>
                    </w:rPr>
                    <w:t xml:space="preserve">Teaching assistants work alongside our PP children in class to support their learning. This has been in the form of 1:1 reading, support in lessons and maths groups interventions.  </w:t>
                  </w:r>
                </w:p>
              </w:tc>
            </w:tr>
            <w:tr w:rsidR="00B6542E" w14:paraId="7EDCB2E7" w14:textId="77777777" w:rsidTr="001203FC">
              <w:trPr>
                <w:trHeight w:val="2426"/>
              </w:trPr>
              <w:tc>
                <w:tcPr>
                  <w:tcW w:w="2098" w:type="dxa"/>
                  <w:tcBorders>
                    <w:top w:val="single" w:sz="4" w:space="0" w:color="000000"/>
                    <w:left w:val="single" w:sz="4" w:space="0" w:color="000000"/>
                    <w:bottom w:val="single" w:sz="4" w:space="0" w:color="000000"/>
                    <w:right w:val="single" w:sz="4" w:space="0" w:color="000000"/>
                  </w:tcBorders>
                </w:tcPr>
                <w:p w14:paraId="0C171023" w14:textId="77777777" w:rsidR="00B6542E" w:rsidRDefault="00B6542E" w:rsidP="00B6542E">
                  <w:pPr>
                    <w:spacing w:after="0" w:line="239" w:lineRule="auto"/>
                    <w:rPr>
                      <w:rFonts w:ascii="Calibri" w:eastAsia="Calibri" w:hAnsi="Calibri" w:cs="Calibri"/>
                    </w:rPr>
                  </w:pPr>
                  <w:r>
                    <w:rPr>
                      <w:rFonts w:ascii="Calibri" w:eastAsia="Calibri" w:hAnsi="Calibri" w:cs="Calibri"/>
                    </w:rPr>
                    <w:t>Teachers deliver high quality interventions and inspiring lessons</w:t>
                  </w:r>
                </w:p>
              </w:tc>
              <w:tc>
                <w:tcPr>
                  <w:tcW w:w="2084" w:type="dxa"/>
                  <w:tcBorders>
                    <w:top w:val="single" w:sz="4" w:space="0" w:color="000000"/>
                    <w:left w:val="single" w:sz="4" w:space="0" w:color="000000"/>
                    <w:right w:val="single" w:sz="4" w:space="0" w:color="000000"/>
                  </w:tcBorders>
                </w:tcPr>
                <w:p w14:paraId="6BD2B826" w14:textId="77777777" w:rsidR="00B6542E" w:rsidRDefault="00B6542E" w:rsidP="00B6542E">
                  <w:pPr>
                    <w:spacing w:after="0" w:line="259" w:lineRule="auto"/>
                    <w:ind w:right="50"/>
                    <w:jc w:val="center"/>
                    <w:rPr>
                      <w:rFonts w:ascii="Calibri" w:eastAsia="Calibri" w:hAnsi="Calibri" w:cs="Calibri"/>
                    </w:rPr>
                  </w:pPr>
                  <w:r>
                    <w:rPr>
                      <w:rFonts w:ascii="Calibri" w:eastAsia="Calibri" w:hAnsi="Calibri" w:cs="Calibri"/>
                    </w:rPr>
                    <w:t>2,4,8,9,10</w:t>
                  </w:r>
                </w:p>
              </w:tc>
              <w:tc>
                <w:tcPr>
                  <w:tcW w:w="2096" w:type="dxa"/>
                  <w:tcBorders>
                    <w:top w:val="single" w:sz="4" w:space="0" w:color="000000"/>
                    <w:left w:val="single" w:sz="4" w:space="0" w:color="000000"/>
                    <w:right w:val="single" w:sz="4" w:space="0" w:color="000000"/>
                  </w:tcBorders>
                </w:tcPr>
                <w:p w14:paraId="0DEF74CE" w14:textId="77777777" w:rsidR="00B6542E" w:rsidRDefault="00B6542E" w:rsidP="00B6542E">
                  <w:pPr>
                    <w:spacing w:after="0" w:line="239" w:lineRule="auto"/>
                    <w:ind w:left="1" w:right="34"/>
                    <w:rPr>
                      <w:rFonts w:ascii="Calibri" w:eastAsia="Calibri" w:hAnsi="Calibri" w:cs="Calibri"/>
                    </w:rPr>
                  </w:pPr>
                  <w:r>
                    <w:rPr>
                      <w:rFonts w:ascii="Calibri" w:eastAsia="Calibri" w:hAnsi="Calibri" w:cs="Calibri"/>
                    </w:rPr>
                    <w:t>Teachers will be upskilled in latest evidence based research regarding effective lesson design and learning methods eg metacognition, retrieval practice</w:t>
                  </w:r>
                </w:p>
              </w:tc>
              <w:tc>
                <w:tcPr>
                  <w:tcW w:w="2081" w:type="dxa"/>
                  <w:tcBorders>
                    <w:top w:val="single" w:sz="4" w:space="0" w:color="000000"/>
                    <w:left w:val="single" w:sz="4" w:space="0" w:color="000000"/>
                    <w:right w:val="single" w:sz="4" w:space="0" w:color="000000"/>
                  </w:tcBorders>
                </w:tcPr>
                <w:p w14:paraId="3660C500" w14:textId="77777777" w:rsidR="00B6542E" w:rsidRDefault="00B6542E" w:rsidP="00B6542E">
                  <w:pPr>
                    <w:spacing w:after="0" w:line="259" w:lineRule="auto"/>
                    <w:ind w:right="122"/>
                    <w:jc w:val="right"/>
                    <w:rPr>
                      <w:rFonts w:ascii="Calibri" w:eastAsia="Calibri" w:hAnsi="Calibri" w:cs="Calibri"/>
                    </w:rPr>
                  </w:pPr>
                  <w:r>
                    <w:rPr>
                      <w:rFonts w:ascii="Calibri" w:eastAsia="Calibri" w:hAnsi="Calibri" w:cs="Calibri"/>
                    </w:rPr>
                    <w:t>Staff training and resources to enable current evidence based research to be used in planning and delivering high quality inputs.</w:t>
                  </w:r>
                </w:p>
                <w:p w14:paraId="39725363" w14:textId="77777777" w:rsidR="00B6542E" w:rsidRDefault="00B6542E" w:rsidP="00B6542E">
                  <w:pPr>
                    <w:spacing w:after="0" w:line="259" w:lineRule="auto"/>
                    <w:ind w:right="122"/>
                    <w:jc w:val="center"/>
                    <w:rPr>
                      <w:rFonts w:ascii="Calibri" w:eastAsia="Calibri" w:hAnsi="Calibri" w:cs="Calibri"/>
                    </w:rPr>
                  </w:pPr>
                  <w:r>
                    <w:rPr>
                      <w:rFonts w:ascii="Calibri" w:eastAsia="Calibri" w:hAnsi="Calibri" w:cs="Calibri"/>
                    </w:rPr>
                    <w:t>£300</w:t>
                  </w:r>
                </w:p>
              </w:tc>
              <w:tc>
                <w:tcPr>
                  <w:tcW w:w="2097" w:type="dxa"/>
                  <w:tcBorders>
                    <w:top w:val="single" w:sz="4" w:space="0" w:color="000000"/>
                    <w:left w:val="single" w:sz="4" w:space="0" w:color="000000"/>
                    <w:right w:val="single" w:sz="4" w:space="0" w:color="000000"/>
                  </w:tcBorders>
                </w:tcPr>
                <w:p w14:paraId="71F5D441" w14:textId="7BE31703" w:rsidR="00B6542E" w:rsidRDefault="00B6542E" w:rsidP="00B6542E">
                  <w:pPr>
                    <w:spacing w:after="0" w:line="259" w:lineRule="auto"/>
                    <w:ind w:left="3"/>
                    <w:jc w:val="center"/>
                    <w:rPr>
                      <w:rFonts w:ascii="Calibri" w:eastAsia="Calibri" w:hAnsi="Calibri" w:cs="Calibri"/>
                    </w:rPr>
                  </w:pPr>
                  <w:r>
                    <w:rPr>
                      <w:rFonts w:ascii="Calibri" w:eastAsia="Calibri" w:hAnsi="Calibri" w:cs="Calibri"/>
                    </w:rPr>
                    <w:t>Teacher CPD books bought for staff library, staff meeting on Roseshine’s principles of instruction. New feedback policy has been developed.</w:t>
                  </w:r>
                </w:p>
              </w:tc>
            </w:tr>
            <w:tr w:rsidR="00B6542E" w14:paraId="53008A32" w14:textId="77777777" w:rsidTr="001203FC">
              <w:trPr>
                <w:trHeight w:val="2158"/>
              </w:trPr>
              <w:tc>
                <w:tcPr>
                  <w:tcW w:w="2098" w:type="dxa"/>
                  <w:tcBorders>
                    <w:top w:val="single" w:sz="4" w:space="0" w:color="000000"/>
                    <w:left w:val="single" w:sz="4" w:space="0" w:color="000000"/>
                    <w:bottom w:val="single" w:sz="4" w:space="0" w:color="000000"/>
                    <w:right w:val="single" w:sz="4" w:space="0" w:color="000000"/>
                  </w:tcBorders>
                </w:tcPr>
                <w:p w14:paraId="73C83A55" w14:textId="77777777" w:rsidR="00B6542E" w:rsidRDefault="00B6542E" w:rsidP="00B6542E">
                  <w:pPr>
                    <w:spacing w:after="0" w:line="239" w:lineRule="auto"/>
                  </w:pPr>
                  <w:r>
                    <w:rPr>
                      <w:rFonts w:ascii="Calibri" w:eastAsia="Calibri" w:hAnsi="Calibri" w:cs="Calibri"/>
                    </w:rPr>
                    <w:t xml:space="preserve">Release time for the SENDCO to provide high quality interventions and track and monitor progress for PP and SEND children.  </w:t>
                  </w:r>
                </w:p>
                <w:p w14:paraId="6372B6CD" w14:textId="77777777" w:rsidR="00B6542E" w:rsidRDefault="00B6542E" w:rsidP="00B6542E">
                  <w:pPr>
                    <w:spacing w:after="0" w:line="259" w:lineRule="auto"/>
                  </w:pPr>
                  <w:r>
                    <w:rPr>
                      <w:rFonts w:ascii="Calibri" w:eastAsia="Calibri" w:hAnsi="Calibri" w:cs="Calibri"/>
                      <w:color w:val="FF0000"/>
                    </w:rPr>
                    <w:t xml:space="preserve"> </w:t>
                  </w:r>
                </w:p>
              </w:tc>
              <w:tc>
                <w:tcPr>
                  <w:tcW w:w="2084" w:type="dxa"/>
                  <w:tcBorders>
                    <w:top w:val="single" w:sz="4" w:space="0" w:color="000000"/>
                    <w:left w:val="single" w:sz="4" w:space="0" w:color="000000"/>
                    <w:bottom w:val="single" w:sz="4" w:space="0" w:color="000000"/>
                    <w:right w:val="single" w:sz="4" w:space="0" w:color="000000"/>
                  </w:tcBorders>
                </w:tcPr>
                <w:p w14:paraId="42DBD447" w14:textId="77777777" w:rsidR="00B6542E" w:rsidRDefault="00B6542E" w:rsidP="00B6542E">
                  <w:pPr>
                    <w:spacing w:after="0" w:line="259" w:lineRule="auto"/>
                    <w:ind w:right="43"/>
                    <w:jc w:val="center"/>
                  </w:pPr>
                  <w:r>
                    <w:rPr>
                      <w:rFonts w:ascii="Calibri" w:eastAsia="Calibri" w:hAnsi="Calibri" w:cs="Calibri"/>
                    </w:rPr>
                    <w:t xml:space="preserve">2, 4,6,7,8 </w:t>
                  </w:r>
                </w:p>
              </w:tc>
              <w:tc>
                <w:tcPr>
                  <w:tcW w:w="2096" w:type="dxa"/>
                  <w:tcBorders>
                    <w:top w:val="single" w:sz="4" w:space="0" w:color="000000"/>
                    <w:left w:val="single" w:sz="4" w:space="0" w:color="000000"/>
                    <w:bottom w:val="single" w:sz="4" w:space="0" w:color="000000"/>
                    <w:right w:val="single" w:sz="4" w:space="0" w:color="000000"/>
                  </w:tcBorders>
                </w:tcPr>
                <w:p w14:paraId="066B80A9" w14:textId="77777777" w:rsidR="00B6542E" w:rsidRDefault="00B6542E" w:rsidP="00B6542E">
                  <w:pPr>
                    <w:spacing w:after="0" w:line="259" w:lineRule="auto"/>
                  </w:pPr>
                  <w:r>
                    <w:rPr>
                      <w:rFonts w:ascii="Calibri" w:eastAsia="Calibri" w:hAnsi="Calibri" w:cs="Calibri"/>
                    </w:rPr>
                    <w:t xml:space="preserve">Pupil premium children will make accelerated progress to attain at least ARE in each year group.  </w:t>
                  </w:r>
                </w:p>
              </w:tc>
              <w:tc>
                <w:tcPr>
                  <w:tcW w:w="2081" w:type="dxa"/>
                  <w:tcBorders>
                    <w:top w:val="single" w:sz="4" w:space="0" w:color="000000"/>
                    <w:left w:val="single" w:sz="4" w:space="0" w:color="000000"/>
                    <w:bottom w:val="single" w:sz="4" w:space="0" w:color="000000"/>
                    <w:right w:val="single" w:sz="4" w:space="0" w:color="000000"/>
                  </w:tcBorders>
                </w:tcPr>
                <w:p w14:paraId="65339734" w14:textId="77777777" w:rsidR="00B6542E" w:rsidRDefault="00B6542E" w:rsidP="00B6542E">
                  <w:pPr>
                    <w:spacing w:after="0" w:line="259" w:lineRule="auto"/>
                    <w:ind w:left="6"/>
                    <w:jc w:val="center"/>
                  </w:pPr>
                  <w:r>
                    <w:rPr>
                      <w:rFonts w:ascii="Calibri" w:eastAsia="Calibri" w:hAnsi="Calibri" w:cs="Calibri"/>
                    </w:rPr>
                    <w:t xml:space="preserve"> </w:t>
                  </w:r>
                </w:p>
                <w:p w14:paraId="073C8E7F" w14:textId="77777777" w:rsidR="00B6542E" w:rsidRDefault="00B6542E" w:rsidP="00B6542E">
                  <w:pPr>
                    <w:spacing w:after="0" w:line="259" w:lineRule="auto"/>
                    <w:ind w:left="6"/>
                    <w:jc w:val="center"/>
                  </w:pPr>
                  <w:r>
                    <w:rPr>
                      <w:rFonts w:ascii="Calibri" w:eastAsia="Calibri" w:hAnsi="Calibri" w:cs="Calibri"/>
                    </w:rPr>
                    <w:t xml:space="preserve"> </w:t>
                  </w:r>
                </w:p>
                <w:p w14:paraId="39334121" w14:textId="77777777" w:rsidR="00B6542E" w:rsidRDefault="00B6542E" w:rsidP="00B6542E">
                  <w:pPr>
                    <w:spacing w:after="0" w:line="259" w:lineRule="auto"/>
                    <w:ind w:right="43"/>
                    <w:jc w:val="center"/>
                  </w:pPr>
                  <w:r>
                    <w:rPr>
                      <w:rFonts w:ascii="Calibri" w:eastAsia="Calibri" w:hAnsi="Calibri" w:cs="Calibri"/>
                    </w:rPr>
                    <w:t xml:space="preserve">£1000 </w:t>
                  </w:r>
                </w:p>
              </w:tc>
              <w:tc>
                <w:tcPr>
                  <w:tcW w:w="2097" w:type="dxa"/>
                  <w:tcBorders>
                    <w:top w:val="single" w:sz="4" w:space="0" w:color="000000"/>
                    <w:left w:val="single" w:sz="4" w:space="0" w:color="000000"/>
                    <w:bottom w:val="single" w:sz="4" w:space="0" w:color="000000"/>
                    <w:right w:val="single" w:sz="4" w:space="0" w:color="000000"/>
                  </w:tcBorders>
                </w:tcPr>
                <w:p w14:paraId="7E566228" w14:textId="77777777" w:rsidR="00B6542E" w:rsidRDefault="00B6542E" w:rsidP="00B6542E">
                  <w:pPr>
                    <w:spacing w:after="0" w:line="259" w:lineRule="auto"/>
                  </w:pPr>
                  <w:r>
                    <w:rPr>
                      <w:rFonts w:ascii="Calibri" w:eastAsia="Calibri" w:hAnsi="Calibri" w:cs="Calibri"/>
                    </w:rPr>
                    <w:t xml:space="preserve"> Of those not on the SEN register 80% achieved ARE in reading and GPS. Maths and writing were lower and are a focus for next year’s plan.</w:t>
                  </w:r>
                </w:p>
              </w:tc>
            </w:tr>
            <w:tr w:rsidR="00B6542E" w14:paraId="710C93B1" w14:textId="77777777" w:rsidTr="001203FC">
              <w:trPr>
                <w:trHeight w:val="2161"/>
              </w:trPr>
              <w:tc>
                <w:tcPr>
                  <w:tcW w:w="2098" w:type="dxa"/>
                  <w:tcBorders>
                    <w:top w:val="single" w:sz="4" w:space="0" w:color="000000"/>
                    <w:left w:val="single" w:sz="4" w:space="0" w:color="000000"/>
                    <w:bottom w:val="single" w:sz="4" w:space="0" w:color="000000"/>
                    <w:right w:val="single" w:sz="4" w:space="0" w:color="000000"/>
                  </w:tcBorders>
                </w:tcPr>
                <w:p w14:paraId="56C28F22" w14:textId="77777777" w:rsidR="00B6542E" w:rsidRDefault="00B6542E" w:rsidP="00B6542E">
                  <w:pPr>
                    <w:spacing w:after="0" w:line="259" w:lineRule="auto"/>
                  </w:pPr>
                  <w:r>
                    <w:rPr>
                      <w:rFonts w:ascii="Calibri" w:eastAsia="Calibri" w:hAnsi="Calibri" w:cs="Calibri"/>
                    </w:rPr>
                    <w:t xml:space="preserve">To subsidise trips, clubs and enrichment lessons for those pupil premium children who need it.  </w:t>
                  </w:r>
                </w:p>
              </w:tc>
              <w:tc>
                <w:tcPr>
                  <w:tcW w:w="2084" w:type="dxa"/>
                  <w:tcBorders>
                    <w:top w:val="single" w:sz="4" w:space="0" w:color="000000"/>
                    <w:left w:val="single" w:sz="4" w:space="0" w:color="000000"/>
                    <w:bottom w:val="single" w:sz="4" w:space="0" w:color="000000"/>
                    <w:right w:val="single" w:sz="4" w:space="0" w:color="000000"/>
                  </w:tcBorders>
                </w:tcPr>
                <w:p w14:paraId="00F9E592" w14:textId="77777777" w:rsidR="00B6542E" w:rsidRDefault="00B6542E" w:rsidP="00B6542E">
                  <w:pPr>
                    <w:spacing w:after="0" w:line="259" w:lineRule="auto"/>
                    <w:ind w:right="41"/>
                    <w:jc w:val="center"/>
                  </w:pPr>
                  <w:r>
                    <w:rPr>
                      <w:rFonts w:ascii="Calibri" w:eastAsia="Calibri" w:hAnsi="Calibri" w:cs="Calibri"/>
                    </w:rPr>
                    <w:t xml:space="preserve">3 </w:t>
                  </w:r>
                </w:p>
              </w:tc>
              <w:tc>
                <w:tcPr>
                  <w:tcW w:w="2096" w:type="dxa"/>
                  <w:tcBorders>
                    <w:top w:val="single" w:sz="4" w:space="0" w:color="000000"/>
                    <w:left w:val="single" w:sz="4" w:space="0" w:color="000000"/>
                    <w:bottom w:val="single" w:sz="4" w:space="0" w:color="000000"/>
                    <w:right w:val="single" w:sz="4" w:space="0" w:color="000000"/>
                  </w:tcBorders>
                </w:tcPr>
                <w:p w14:paraId="0DE8B9D4" w14:textId="77777777" w:rsidR="00B6542E" w:rsidRDefault="00B6542E" w:rsidP="00B6542E">
                  <w:pPr>
                    <w:spacing w:after="0" w:line="259" w:lineRule="auto"/>
                  </w:pPr>
                  <w:r>
                    <w:rPr>
                      <w:rFonts w:ascii="Calibri" w:eastAsia="Calibri" w:hAnsi="Calibri" w:cs="Calibri"/>
                    </w:rPr>
                    <w:t xml:space="preserve">Pupil premium children will have access to a range of opportunities and experiences to enrich their education and raise aspirations.  </w:t>
                  </w:r>
                </w:p>
              </w:tc>
              <w:tc>
                <w:tcPr>
                  <w:tcW w:w="2081" w:type="dxa"/>
                  <w:tcBorders>
                    <w:top w:val="single" w:sz="4" w:space="0" w:color="000000"/>
                    <w:left w:val="single" w:sz="4" w:space="0" w:color="000000"/>
                    <w:bottom w:val="single" w:sz="4" w:space="0" w:color="000000"/>
                    <w:right w:val="single" w:sz="4" w:space="0" w:color="000000"/>
                  </w:tcBorders>
                </w:tcPr>
                <w:p w14:paraId="342DBECD" w14:textId="77777777" w:rsidR="00B6542E" w:rsidRDefault="00B6542E" w:rsidP="00B6542E">
                  <w:pPr>
                    <w:spacing w:after="0" w:line="259" w:lineRule="auto"/>
                    <w:ind w:right="41"/>
                    <w:jc w:val="center"/>
                  </w:pPr>
                  <w:r>
                    <w:rPr>
                      <w:rFonts w:ascii="Calibri" w:eastAsia="Calibri" w:hAnsi="Calibri" w:cs="Calibri"/>
                    </w:rPr>
                    <w:t xml:space="preserve">£500 </w:t>
                  </w:r>
                </w:p>
              </w:tc>
              <w:tc>
                <w:tcPr>
                  <w:tcW w:w="2097" w:type="dxa"/>
                  <w:tcBorders>
                    <w:top w:val="single" w:sz="4" w:space="0" w:color="000000"/>
                    <w:left w:val="single" w:sz="4" w:space="0" w:color="000000"/>
                    <w:bottom w:val="single" w:sz="4" w:space="0" w:color="000000"/>
                    <w:right w:val="single" w:sz="4" w:space="0" w:color="000000"/>
                  </w:tcBorders>
                </w:tcPr>
                <w:p w14:paraId="59FD9A12" w14:textId="77777777" w:rsidR="00B6542E" w:rsidRDefault="00B6542E" w:rsidP="00B6542E">
                  <w:pPr>
                    <w:spacing w:after="0" w:line="259" w:lineRule="auto"/>
                  </w:pPr>
                  <w:r>
                    <w:rPr>
                      <w:rFonts w:ascii="Calibri" w:eastAsia="Calibri" w:hAnsi="Calibri" w:cs="Calibri"/>
                    </w:rPr>
                    <w:t xml:space="preserve"> Children accessed focus clubs after school in cookery, computing, Science and art which enriched their learning through new skills. It also improved the social interaction with children of other year groups.</w:t>
                  </w:r>
                </w:p>
              </w:tc>
            </w:tr>
          </w:tbl>
          <w:p w14:paraId="2A7D5546" w14:textId="7076C117"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A8A3C5B" w:rsidR="00E66558" w:rsidRDefault="00A61B56">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85B90C5" w:rsidR="00E66558" w:rsidRDefault="00A61B56">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5B45BF91" w:rsidR="00E66558" w:rsidRPr="00A61B56" w:rsidRDefault="0035420C">
            <w:pPr>
              <w:spacing w:before="120" w:after="120"/>
              <w:rPr>
                <w:rFonts w:cs="Arial"/>
                <w:iCs/>
              </w:rPr>
            </w:pPr>
            <w:r w:rsidRPr="00A61B56">
              <w:rPr>
                <w:rFonts w:cs="Arial"/>
                <w:iCs/>
              </w:rPr>
              <w:t>We are using the school led tutoring grant to provide 1:1 tutoring by qualified teachers. This will be supplemented with the recovery premium to enable more children to have access to this additional support.</w:t>
            </w:r>
          </w:p>
          <w:p w14:paraId="2A7D5562" w14:textId="195D2B7D"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D61176" w:rsidRDefault="00D61176">
      <w:pPr>
        <w:spacing w:after="0" w:line="240" w:lineRule="auto"/>
      </w:pPr>
      <w:r>
        <w:separator/>
      </w:r>
    </w:p>
  </w:endnote>
  <w:endnote w:type="continuationSeparator" w:id="0">
    <w:p w14:paraId="183EE776" w14:textId="77777777" w:rsidR="00D61176" w:rsidRDefault="00D6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468A783" w:rsidR="00D61176" w:rsidRDefault="00D61176">
    <w:pPr>
      <w:pStyle w:val="Footer"/>
      <w:ind w:firstLine="4513"/>
    </w:pPr>
    <w:r>
      <w:fldChar w:fldCharType="begin"/>
    </w:r>
    <w:r>
      <w:instrText xml:space="preserve"> PAGE </w:instrText>
    </w:r>
    <w:r>
      <w:fldChar w:fldCharType="separate"/>
    </w:r>
    <w:r w:rsidR="000522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D61176" w:rsidRDefault="00D61176">
      <w:pPr>
        <w:spacing w:after="0" w:line="240" w:lineRule="auto"/>
      </w:pPr>
      <w:r>
        <w:separator/>
      </w:r>
    </w:p>
  </w:footnote>
  <w:footnote w:type="continuationSeparator" w:id="0">
    <w:p w14:paraId="5021A7ED" w14:textId="77777777" w:rsidR="00D61176" w:rsidRDefault="00D6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D61176" w:rsidRDefault="00D6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1D443E6"/>
    <w:multiLevelType w:val="hybridMultilevel"/>
    <w:tmpl w:val="FFD07AF2"/>
    <w:lvl w:ilvl="0" w:tplc="0526FC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709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E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A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2E9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8CB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D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C98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3E07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6D17B7"/>
    <w:multiLevelType w:val="hybridMultilevel"/>
    <w:tmpl w:val="DAC2C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DA635F"/>
    <w:multiLevelType w:val="hybridMultilevel"/>
    <w:tmpl w:val="C744FA36"/>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229A"/>
    <w:rsid w:val="00066B73"/>
    <w:rsid w:val="00115ECC"/>
    <w:rsid w:val="00120AB1"/>
    <w:rsid w:val="0035420C"/>
    <w:rsid w:val="004044AA"/>
    <w:rsid w:val="006C2AA6"/>
    <w:rsid w:val="006E7FB1"/>
    <w:rsid w:val="00741B9E"/>
    <w:rsid w:val="00786094"/>
    <w:rsid w:val="007C2F04"/>
    <w:rsid w:val="00851D84"/>
    <w:rsid w:val="008B48D9"/>
    <w:rsid w:val="009D45F0"/>
    <w:rsid w:val="009D71E8"/>
    <w:rsid w:val="00A61B56"/>
    <w:rsid w:val="00B065C8"/>
    <w:rsid w:val="00B6542E"/>
    <w:rsid w:val="00CB1BB8"/>
    <w:rsid w:val="00D33FE5"/>
    <w:rsid w:val="00D61176"/>
    <w:rsid w:val="00E30C28"/>
    <w:rsid w:val="00E66558"/>
    <w:rsid w:val="00F8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customStyle="1" w:styleId="TableGrid">
    <w:name w:val="TableGrid"/>
    <w:rsid w:val="00B6542E"/>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5941F-99EF-4E3E-B44E-B299B335D41C}">
  <ds:schemaRefs>
    <ds:schemaRef ds:uri="http://schemas.microsoft.com/office/2006/documentManagement/types"/>
    <ds:schemaRef ds:uri="5357d535-04ef-4279-9d0d-df676656a667"/>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c8598dd9-2f81-406b-a85a-866406ebb210"/>
    <ds:schemaRef ds:uri="http://www.w3.org/XML/1998/namespace"/>
    <ds:schemaRef ds:uri="http://purl.org/dc/elements/1.1/"/>
  </ds:schemaRefs>
</ds:datastoreItem>
</file>

<file path=customXml/itemProps2.xml><?xml version="1.0" encoding="utf-8"?>
<ds:datastoreItem xmlns:ds="http://schemas.openxmlformats.org/officeDocument/2006/customXml" ds:itemID="{641AA3D2-B8B9-49E1-A1E8-DE612489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787DC-DD49-45B7-A33F-18559CCA3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Teacher Thrussington Primary School</cp:lastModifiedBy>
  <cp:revision>2</cp:revision>
  <cp:lastPrinted>2014-09-17T13:26:00Z</cp:lastPrinted>
  <dcterms:created xsi:type="dcterms:W3CDTF">2022-06-10T10:19:00Z</dcterms:created>
  <dcterms:modified xsi:type="dcterms:W3CDTF">2022-06-10T10:19:00Z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0x010100F5C5E6CAD20AFB438C70F4EF5D086654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