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F0327" w14:textId="77777777" w:rsidR="0050652D" w:rsidRDefault="00D729BC">
      <w:pPr>
        <w:spacing w:after="263" w:line="259" w:lineRule="auto"/>
        <w:ind w:left="1308" w:firstLine="0"/>
        <w:jc w:val="center"/>
      </w:pPr>
      <w:r>
        <w:rPr>
          <w:noProof/>
        </w:rPr>
        <w:drawing>
          <wp:inline distT="0" distB="0" distL="0" distR="0" wp14:anchorId="6727B154" wp14:editId="78CAC0CC">
            <wp:extent cx="2406269" cy="218630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4"/>
                    <a:stretch>
                      <a:fillRect/>
                    </a:stretch>
                  </pic:blipFill>
                  <pic:spPr>
                    <a:xfrm>
                      <a:off x="0" y="0"/>
                      <a:ext cx="2406269" cy="2186305"/>
                    </a:xfrm>
                    <a:prstGeom prst="rect">
                      <a:avLst/>
                    </a:prstGeom>
                  </pic:spPr>
                </pic:pic>
              </a:graphicData>
            </a:graphic>
          </wp:inline>
        </w:drawing>
      </w:r>
      <w:r>
        <w:rPr>
          <w:rFonts w:ascii="Calibri" w:eastAsia="Calibri" w:hAnsi="Calibri" w:cs="Calibri"/>
        </w:rPr>
        <w:t xml:space="preserve"> </w:t>
      </w:r>
    </w:p>
    <w:p w14:paraId="6D68CBB4" w14:textId="77777777" w:rsidR="0050652D" w:rsidRDefault="00D729BC">
      <w:pPr>
        <w:spacing w:after="308" w:line="259" w:lineRule="auto"/>
        <w:ind w:left="1318" w:firstLine="0"/>
        <w:jc w:val="center"/>
      </w:pPr>
      <w:r>
        <w:rPr>
          <w:b/>
        </w:rPr>
        <w:t xml:space="preserve"> </w:t>
      </w:r>
    </w:p>
    <w:p w14:paraId="685B9EBE" w14:textId="77777777" w:rsidR="0050652D" w:rsidRDefault="00D729BC">
      <w:pPr>
        <w:spacing w:after="307" w:line="259" w:lineRule="auto"/>
        <w:ind w:left="1259" w:firstLine="0"/>
        <w:jc w:val="center"/>
      </w:pPr>
      <w:r>
        <w:rPr>
          <w:b/>
          <w:u w:val="single" w:color="000000"/>
        </w:rPr>
        <w:t>PE and Sport Premium for primary schools</w:t>
      </w:r>
      <w:r>
        <w:rPr>
          <w:b/>
        </w:rPr>
        <w:t xml:space="preserve">  </w:t>
      </w:r>
    </w:p>
    <w:p w14:paraId="1DE5BDA9" w14:textId="77777777" w:rsidR="0050652D" w:rsidRDefault="00D729BC">
      <w:pPr>
        <w:spacing w:after="365" w:line="284" w:lineRule="auto"/>
        <w:ind w:left="1411" w:right="38"/>
      </w:pPr>
      <w:r>
        <w:t xml:space="preserve">The PE and Sport Premium is an allocation of additional funding provided to schools to make additional and sustainable improvements to the quality of physical education (PE), physical activity and sport offered within school.  </w:t>
      </w:r>
    </w:p>
    <w:p w14:paraId="11A9BFAF" w14:textId="77777777" w:rsidR="0050652D" w:rsidRDefault="00D729BC">
      <w:pPr>
        <w:ind w:left="1411" w:right="38"/>
      </w:pPr>
      <w:r>
        <w:t>We believe that PE and Sport</w:t>
      </w:r>
      <w:r>
        <w:t>s are an integral part of every child’s education and development. We aim to inspire the next generation by providing a wide range of sporting opportunities that cater for children of all abilities. We feel that all children should have access to quality P</w:t>
      </w:r>
      <w:r>
        <w:t xml:space="preserve">E provision, with the intention of increasing the amount of young people taking part in regular sporting activity throughout their lives.  </w:t>
      </w:r>
    </w:p>
    <w:p w14:paraId="382B5466" w14:textId="5FCA5471" w:rsidR="0050652D" w:rsidRDefault="00D729BC">
      <w:pPr>
        <w:ind w:left="1421" w:right="38" w:hanging="10"/>
      </w:pPr>
      <w:r>
        <w:t xml:space="preserve">In the academic year </w:t>
      </w:r>
      <w:r>
        <w:rPr>
          <w:b/>
        </w:rPr>
        <w:t>2022</w:t>
      </w:r>
      <w:r>
        <w:rPr>
          <w:b/>
        </w:rPr>
        <w:t>/2023</w:t>
      </w:r>
      <w:r>
        <w:rPr>
          <w:b/>
        </w:rPr>
        <w:t>,</w:t>
      </w:r>
      <w:r>
        <w:t xml:space="preserve"> </w:t>
      </w:r>
      <w:proofErr w:type="spellStart"/>
      <w:r>
        <w:t>Thrussington</w:t>
      </w:r>
      <w:proofErr w:type="spellEnd"/>
      <w:r>
        <w:t xml:space="preserve"> </w:t>
      </w:r>
      <w:proofErr w:type="spellStart"/>
      <w:r>
        <w:t>Cof</w:t>
      </w:r>
      <w:proofErr w:type="spellEnd"/>
      <w:r>
        <w:t xml:space="preserve"> E Primary School received a total of </w:t>
      </w:r>
      <w:r>
        <w:rPr>
          <w:b/>
        </w:rPr>
        <w:t>£16610</w:t>
      </w:r>
      <w:r>
        <w:t xml:space="preserve"> which has been spent as</w:t>
      </w:r>
      <w:r>
        <w:t xml:space="preserve"> follows:  </w:t>
      </w:r>
    </w:p>
    <w:p w14:paraId="71518CE4" w14:textId="77777777" w:rsidR="0050652D" w:rsidRDefault="00D729BC">
      <w:pPr>
        <w:spacing w:after="307" w:line="259" w:lineRule="auto"/>
        <w:ind w:firstLine="0"/>
      </w:pPr>
      <w:r>
        <w:t xml:space="preserve"> </w:t>
      </w:r>
    </w:p>
    <w:p w14:paraId="6096FDBD" w14:textId="77777777" w:rsidR="0050652D" w:rsidRDefault="00D729BC">
      <w:pPr>
        <w:spacing w:after="307" w:line="259" w:lineRule="auto"/>
        <w:ind w:firstLine="0"/>
      </w:pPr>
      <w:r>
        <w:t xml:space="preserve"> </w:t>
      </w:r>
    </w:p>
    <w:p w14:paraId="1B911FB1" w14:textId="77777777" w:rsidR="0050652D" w:rsidRDefault="00D729BC">
      <w:pPr>
        <w:spacing w:after="307" w:line="259" w:lineRule="auto"/>
        <w:ind w:firstLine="0"/>
      </w:pPr>
      <w:r>
        <w:t xml:space="preserve"> </w:t>
      </w:r>
    </w:p>
    <w:p w14:paraId="29798F96" w14:textId="77777777" w:rsidR="0050652D" w:rsidRDefault="00D729BC">
      <w:pPr>
        <w:spacing w:after="308" w:line="259" w:lineRule="auto"/>
        <w:ind w:firstLine="0"/>
      </w:pPr>
      <w:r>
        <w:t xml:space="preserve"> </w:t>
      </w:r>
    </w:p>
    <w:p w14:paraId="37862F81" w14:textId="77777777" w:rsidR="0050652D" w:rsidRDefault="00D729BC">
      <w:pPr>
        <w:spacing w:after="307" w:line="259" w:lineRule="auto"/>
        <w:ind w:firstLine="0"/>
      </w:pPr>
      <w:r>
        <w:t xml:space="preserve"> </w:t>
      </w:r>
    </w:p>
    <w:p w14:paraId="31D942AD" w14:textId="77777777" w:rsidR="0050652D" w:rsidRDefault="00D729BC">
      <w:pPr>
        <w:spacing w:after="307" w:line="259" w:lineRule="auto"/>
        <w:ind w:left="1440" w:firstLine="0"/>
      </w:pPr>
      <w:r>
        <w:t xml:space="preserve"> </w:t>
      </w:r>
    </w:p>
    <w:p w14:paraId="76DFC661" w14:textId="77777777" w:rsidR="0050652D" w:rsidRDefault="00D729BC">
      <w:pPr>
        <w:spacing w:after="0" w:line="259" w:lineRule="auto"/>
        <w:ind w:left="1440" w:firstLine="0"/>
      </w:pPr>
      <w:r>
        <w:t xml:space="preserve"> </w:t>
      </w:r>
    </w:p>
    <w:p w14:paraId="01CA67C9" w14:textId="77777777" w:rsidR="0050652D" w:rsidRDefault="00D729BC">
      <w:pPr>
        <w:spacing w:after="0" w:line="259" w:lineRule="auto"/>
        <w:ind w:left="1440" w:firstLine="0"/>
        <w:jc w:val="both"/>
      </w:pPr>
      <w:r>
        <w:t xml:space="preserve">  </w:t>
      </w:r>
    </w:p>
    <w:tbl>
      <w:tblPr>
        <w:tblStyle w:val="TableGrid"/>
        <w:tblW w:w="9357" w:type="dxa"/>
        <w:tblInd w:w="1451" w:type="dxa"/>
        <w:tblCellMar>
          <w:top w:w="61" w:type="dxa"/>
          <w:left w:w="106" w:type="dxa"/>
          <w:bottom w:w="0" w:type="dxa"/>
          <w:right w:w="21" w:type="dxa"/>
        </w:tblCellMar>
        <w:tblLook w:val="04A0" w:firstRow="1" w:lastRow="0" w:firstColumn="1" w:lastColumn="0" w:noHBand="0" w:noVBand="1"/>
      </w:tblPr>
      <w:tblGrid>
        <w:gridCol w:w="3117"/>
        <w:gridCol w:w="3119"/>
        <w:gridCol w:w="3121"/>
      </w:tblGrid>
      <w:tr w:rsidR="0050652D" w14:paraId="6C098D89" w14:textId="77777777">
        <w:trPr>
          <w:trHeight w:val="430"/>
        </w:trPr>
        <w:tc>
          <w:tcPr>
            <w:tcW w:w="3117" w:type="dxa"/>
            <w:tcBorders>
              <w:top w:val="single" w:sz="4" w:space="0" w:color="000000"/>
              <w:left w:val="single" w:sz="4" w:space="0" w:color="000000"/>
              <w:bottom w:val="single" w:sz="4" w:space="0" w:color="000000"/>
              <w:right w:val="single" w:sz="4" w:space="0" w:color="000000"/>
            </w:tcBorders>
            <w:shd w:val="clear" w:color="auto" w:fill="820000"/>
            <w:vAlign w:val="bottom"/>
          </w:tcPr>
          <w:p w14:paraId="4CFC36E7" w14:textId="77777777" w:rsidR="0050652D" w:rsidRDefault="00D729BC">
            <w:pPr>
              <w:spacing w:after="0" w:line="259" w:lineRule="auto"/>
              <w:ind w:left="0" w:right="87" w:firstLine="0"/>
              <w:jc w:val="center"/>
            </w:pPr>
            <w:r>
              <w:rPr>
                <w:color w:val="FFFFFF"/>
              </w:rPr>
              <w:lastRenderedPageBreak/>
              <w:t xml:space="preserve">Improvement Indicators  </w:t>
            </w:r>
          </w:p>
        </w:tc>
        <w:tc>
          <w:tcPr>
            <w:tcW w:w="3119" w:type="dxa"/>
            <w:tcBorders>
              <w:top w:val="single" w:sz="4" w:space="0" w:color="000000"/>
              <w:left w:val="single" w:sz="4" w:space="0" w:color="000000"/>
              <w:bottom w:val="single" w:sz="4" w:space="0" w:color="000000"/>
              <w:right w:val="single" w:sz="4" w:space="0" w:color="000000"/>
            </w:tcBorders>
            <w:shd w:val="clear" w:color="auto" w:fill="820000"/>
            <w:vAlign w:val="bottom"/>
          </w:tcPr>
          <w:p w14:paraId="02D30E32" w14:textId="77777777" w:rsidR="0050652D" w:rsidRDefault="00D729BC">
            <w:pPr>
              <w:spacing w:after="0" w:line="259" w:lineRule="auto"/>
              <w:ind w:left="0" w:right="80" w:firstLine="0"/>
              <w:jc w:val="center"/>
            </w:pPr>
            <w:r>
              <w:rPr>
                <w:color w:val="FFFFFF"/>
              </w:rPr>
              <w:t xml:space="preserve">Action  </w:t>
            </w:r>
          </w:p>
        </w:tc>
        <w:tc>
          <w:tcPr>
            <w:tcW w:w="3121" w:type="dxa"/>
            <w:tcBorders>
              <w:top w:val="single" w:sz="4" w:space="0" w:color="000000"/>
              <w:left w:val="single" w:sz="4" w:space="0" w:color="000000"/>
              <w:bottom w:val="single" w:sz="4" w:space="0" w:color="000000"/>
              <w:right w:val="single" w:sz="4" w:space="0" w:color="000000"/>
            </w:tcBorders>
            <w:shd w:val="clear" w:color="auto" w:fill="820000"/>
            <w:vAlign w:val="bottom"/>
          </w:tcPr>
          <w:p w14:paraId="75D44936" w14:textId="77777777" w:rsidR="0050652D" w:rsidRDefault="00D729BC">
            <w:pPr>
              <w:spacing w:after="0" w:line="259" w:lineRule="auto"/>
              <w:ind w:left="0" w:right="81" w:firstLine="0"/>
              <w:jc w:val="center"/>
            </w:pPr>
            <w:r>
              <w:rPr>
                <w:color w:val="FFFFFF"/>
              </w:rPr>
              <w:t xml:space="preserve">Impact  </w:t>
            </w:r>
          </w:p>
        </w:tc>
      </w:tr>
      <w:tr w:rsidR="0050652D" w14:paraId="29195661" w14:textId="77777777">
        <w:trPr>
          <w:trHeight w:val="3283"/>
        </w:trPr>
        <w:tc>
          <w:tcPr>
            <w:tcW w:w="3117" w:type="dxa"/>
            <w:vMerge w:val="restart"/>
            <w:tcBorders>
              <w:top w:val="single" w:sz="4" w:space="0" w:color="000000"/>
              <w:left w:val="single" w:sz="4" w:space="0" w:color="000000"/>
              <w:bottom w:val="single" w:sz="3" w:space="0" w:color="820000"/>
              <w:right w:val="single" w:sz="4" w:space="0" w:color="000000"/>
            </w:tcBorders>
            <w:shd w:val="clear" w:color="auto" w:fill="820000"/>
            <w:vAlign w:val="center"/>
          </w:tcPr>
          <w:p w14:paraId="4587A759" w14:textId="77777777" w:rsidR="0050652D" w:rsidRDefault="00D729BC">
            <w:pPr>
              <w:spacing w:after="0" w:line="259" w:lineRule="auto"/>
              <w:ind w:left="0" w:firstLine="0"/>
              <w:jc w:val="center"/>
            </w:pPr>
            <w:r>
              <w:rPr>
                <w:color w:val="FFFFFF"/>
              </w:rPr>
              <w:t xml:space="preserve">The engagement of all pupils in regular physical activity. </w:t>
            </w:r>
            <w:r>
              <w:t xml:space="preserve"> </w:t>
            </w:r>
          </w:p>
        </w:tc>
        <w:tc>
          <w:tcPr>
            <w:tcW w:w="3119" w:type="dxa"/>
            <w:tcBorders>
              <w:top w:val="single" w:sz="4" w:space="0" w:color="000000"/>
              <w:left w:val="single" w:sz="4" w:space="0" w:color="000000"/>
              <w:bottom w:val="single" w:sz="4" w:space="0" w:color="000000"/>
              <w:right w:val="single" w:sz="4" w:space="0" w:color="000000"/>
            </w:tcBorders>
            <w:vAlign w:val="bottom"/>
          </w:tcPr>
          <w:p w14:paraId="002BCE70" w14:textId="77777777" w:rsidR="0050652D" w:rsidRDefault="00D729BC">
            <w:pPr>
              <w:spacing w:after="2" w:line="257" w:lineRule="auto"/>
              <w:ind w:left="23" w:hanging="12"/>
              <w:jc w:val="center"/>
            </w:pPr>
            <w:r>
              <w:t xml:space="preserve">Sports coach to run clubs at lunchtimes to make them more interactive.  </w:t>
            </w:r>
          </w:p>
          <w:p w14:paraId="2B9B4EA5" w14:textId="77777777" w:rsidR="0050652D" w:rsidRDefault="00D729BC">
            <w:pPr>
              <w:spacing w:after="0" w:line="259" w:lineRule="auto"/>
              <w:ind w:left="29" w:firstLine="0"/>
              <w:jc w:val="center"/>
            </w:pPr>
            <w:r>
              <w:t xml:space="preserve"> </w:t>
            </w:r>
          </w:p>
          <w:p w14:paraId="0024CD03" w14:textId="77777777" w:rsidR="0050652D" w:rsidRDefault="00D729BC">
            <w:pPr>
              <w:spacing w:after="0" w:line="259" w:lineRule="auto"/>
              <w:ind w:left="0" w:right="33" w:firstLine="0"/>
              <w:jc w:val="center"/>
            </w:pPr>
            <w:r>
              <w:rPr>
                <w:b/>
              </w:rPr>
              <w:t xml:space="preserve">£700 </w:t>
            </w:r>
          </w:p>
          <w:p w14:paraId="1ED9AF61" w14:textId="77777777" w:rsidR="0050652D" w:rsidRDefault="00D729BC">
            <w:pPr>
              <w:spacing w:after="0" w:line="259" w:lineRule="auto"/>
              <w:ind w:left="29" w:firstLine="0"/>
              <w:jc w:val="center"/>
            </w:pPr>
            <w:r>
              <w:t xml:space="preserve"> </w:t>
            </w:r>
          </w:p>
          <w:p w14:paraId="2029D410" w14:textId="77777777" w:rsidR="0050652D" w:rsidRDefault="00D729BC">
            <w:pPr>
              <w:spacing w:after="0" w:line="259" w:lineRule="auto"/>
              <w:ind w:left="29" w:firstLine="0"/>
              <w:jc w:val="center"/>
            </w:pPr>
            <w:r>
              <w:t xml:space="preserve"> </w:t>
            </w:r>
          </w:p>
          <w:p w14:paraId="7FB93809" w14:textId="77777777" w:rsidR="0050652D" w:rsidRDefault="00D729BC">
            <w:pPr>
              <w:spacing w:after="0" w:line="259" w:lineRule="auto"/>
              <w:ind w:left="29" w:firstLine="0"/>
              <w:jc w:val="center"/>
            </w:pPr>
            <w:r>
              <w:t xml:space="preserve"> </w:t>
            </w:r>
          </w:p>
          <w:p w14:paraId="7FA7A362" w14:textId="77777777" w:rsidR="0050652D" w:rsidRDefault="00D729BC">
            <w:pPr>
              <w:spacing w:after="0" w:line="259" w:lineRule="auto"/>
              <w:ind w:left="29" w:firstLine="0"/>
              <w:jc w:val="center"/>
            </w:pPr>
            <w: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5D33D904" w14:textId="77777777" w:rsidR="0050652D" w:rsidRDefault="00D729BC">
            <w:pPr>
              <w:spacing w:after="0" w:line="259" w:lineRule="auto"/>
              <w:ind w:left="5" w:hanging="5"/>
            </w:pPr>
            <w:r>
              <w:t xml:space="preserve">More children are now active for longer periods of time at lunchtimes and break times, this means they are achieving their target of 30 minutes of activity within the school day.  </w:t>
            </w:r>
          </w:p>
        </w:tc>
      </w:tr>
      <w:tr w:rsidR="0050652D" w14:paraId="1A0024CC" w14:textId="77777777">
        <w:trPr>
          <w:trHeight w:val="5903"/>
        </w:trPr>
        <w:tc>
          <w:tcPr>
            <w:tcW w:w="0" w:type="auto"/>
            <w:vMerge/>
            <w:tcBorders>
              <w:top w:val="nil"/>
              <w:left w:val="single" w:sz="4" w:space="0" w:color="000000"/>
              <w:bottom w:val="nil"/>
              <w:right w:val="single" w:sz="4" w:space="0" w:color="000000"/>
            </w:tcBorders>
          </w:tcPr>
          <w:p w14:paraId="4C139E9B" w14:textId="77777777" w:rsidR="0050652D" w:rsidRDefault="0050652D">
            <w:pPr>
              <w:spacing w:after="160" w:line="259" w:lineRule="auto"/>
              <w:ind w:left="0" w:firstLine="0"/>
            </w:pPr>
          </w:p>
        </w:tc>
        <w:tc>
          <w:tcPr>
            <w:tcW w:w="3119" w:type="dxa"/>
            <w:tcBorders>
              <w:top w:val="single" w:sz="4" w:space="0" w:color="000000"/>
              <w:left w:val="single" w:sz="4" w:space="0" w:color="000000"/>
              <w:bottom w:val="single" w:sz="4" w:space="0" w:color="000000"/>
              <w:right w:val="single" w:sz="4" w:space="0" w:color="000000"/>
            </w:tcBorders>
            <w:vAlign w:val="bottom"/>
          </w:tcPr>
          <w:p w14:paraId="27B87235" w14:textId="77777777" w:rsidR="0050652D" w:rsidRDefault="00D729BC">
            <w:pPr>
              <w:spacing w:after="2" w:line="257" w:lineRule="auto"/>
              <w:ind w:left="1" w:firstLine="0"/>
            </w:pPr>
            <w:r>
              <w:t xml:space="preserve">Sports coach/ dinner supervisors </w:t>
            </w:r>
            <w:r>
              <w:t xml:space="preserve">to facilitate pupil leading activities for other pupils. </w:t>
            </w:r>
          </w:p>
          <w:p w14:paraId="6A02232F" w14:textId="77777777" w:rsidR="0050652D" w:rsidRDefault="00D729BC">
            <w:pPr>
              <w:spacing w:after="0" w:line="259" w:lineRule="auto"/>
              <w:ind w:left="1" w:firstLine="0"/>
            </w:pPr>
            <w:r>
              <w:t xml:space="preserve"> </w:t>
            </w:r>
          </w:p>
          <w:p w14:paraId="6F0CAA4C" w14:textId="77777777" w:rsidR="0050652D" w:rsidRDefault="00D729BC">
            <w:pPr>
              <w:spacing w:after="13" w:line="259" w:lineRule="auto"/>
              <w:ind w:left="0" w:right="31" w:firstLine="0"/>
              <w:jc w:val="center"/>
            </w:pPr>
            <w:r>
              <w:rPr>
                <w:rFonts w:ascii="Calibri" w:eastAsia="Calibri" w:hAnsi="Calibri" w:cs="Calibri"/>
                <w:b/>
                <w:color w:val="201F1E"/>
              </w:rPr>
              <w:t>£3,006</w:t>
            </w:r>
            <w:r>
              <w:rPr>
                <w:b/>
              </w:rPr>
              <w:t xml:space="preserve"> </w:t>
            </w:r>
          </w:p>
          <w:p w14:paraId="53EE18D9" w14:textId="77777777" w:rsidR="0050652D" w:rsidRDefault="00D729BC">
            <w:pPr>
              <w:spacing w:after="0" w:line="259" w:lineRule="auto"/>
              <w:ind w:left="1" w:firstLine="0"/>
            </w:pPr>
            <w:r>
              <w:t xml:space="preserve"> </w:t>
            </w:r>
          </w:p>
          <w:p w14:paraId="703C24C1" w14:textId="77777777" w:rsidR="0050652D" w:rsidRDefault="00D729BC">
            <w:pPr>
              <w:spacing w:after="0" w:line="259" w:lineRule="auto"/>
              <w:ind w:left="1" w:firstLine="0"/>
            </w:pPr>
            <w:r>
              <w:t xml:space="preserve"> </w:t>
            </w:r>
          </w:p>
          <w:p w14:paraId="4E5AFDD8" w14:textId="77777777" w:rsidR="0050652D" w:rsidRDefault="00D729BC">
            <w:pPr>
              <w:spacing w:after="0" w:line="259" w:lineRule="auto"/>
              <w:ind w:left="1" w:firstLine="0"/>
            </w:pPr>
            <w:r>
              <w:t xml:space="preserve"> </w:t>
            </w:r>
          </w:p>
          <w:p w14:paraId="13C91985" w14:textId="77777777" w:rsidR="0050652D" w:rsidRDefault="00D729BC">
            <w:pPr>
              <w:spacing w:after="0" w:line="259" w:lineRule="auto"/>
              <w:ind w:left="1" w:firstLine="0"/>
            </w:pPr>
            <w:r>
              <w:t xml:space="preserve"> </w:t>
            </w:r>
          </w:p>
          <w:p w14:paraId="24E4B2D3" w14:textId="77777777" w:rsidR="0050652D" w:rsidRDefault="00D729BC">
            <w:pPr>
              <w:spacing w:after="0" w:line="259" w:lineRule="auto"/>
              <w:ind w:left="1" w:firstLine="0"/>
            </w:pPr>
            <w:r>
              <w:t xml:space="preserve"> </w:t>
            </w:r>
          </w:p>
          <w:p w14:paraId="74AD0245" w14:textId="77777777" w:rsidR="0050652D" w:rsidRDefault="00D729BC">
            <w:pPr>
              <w:spacing w:after="0" w:line="259" w:lineRule="auto"/>
              <w:ind w:left="1" w:firstLine="0"/>
            </w:pPr>
            <w:r>
              <w:t xml:space="preserve"> </w:t>
            </w:r>
          </w:p>
          <w:p w14:paraId="2C3D050F" w14:textId="77777777" w:rsidR="0050652D" w:rsidRDefault="00D729BC">
            <w:pPr>
              <w:spacing w:after="0" w:line="259" w:lineRule="auto"/>
              <w:ind w:left="1" w:firstLine="0"/>
            </w:pPr>
            <w:r>
              <w:t xml:space="preserve"> </w:t>
            </w:r>
          </w:p>
          <w:p w14:paraId="3BF7CAD2" w14:textId="77777777" w:rsidR="0050652D" w:rsidRDefault="00D729BC">
            <w:pPr>
              <w:spacing w:after="0" w:line="259" w:lineRule="auto"/>
              <w:ind w:left="1" w:firstLine="0"/>
            </w:pPr>
            <w:r>
              <w:t xml:space="preserve"> </w:t>
            </w:r>
          </w:p>
          <w:p w14:paraId="2C2CA0E0" w14:textId="77777777" w:rsidR="0050652D" w:rsidRDefault="00D729BC">
            <w:pPr>
              <w:spacing w:after="0" w:line="259" w:lineRule="auto"/>
              <w:ind w:left="1" w:firstLine="0"/>
            </w:pPr>
            <w:r>
              <w:t xml:space="preserve"> </w:t>
            </w:r>
          </w:p>
          <w:p w14:paraId="472468E6" w14:textId="77777777" w:rsidR="0050652D" w:rsidRDefault="00D729BC">
            <w:pPr>
              <w:spacing w:after="0" w:line="259" w:lineRule="auto"/>
              <w:ind w:left="1" w:firstLine="0"/>
            </w:pPr>
            <w:r>
              <w:t xml:space="preserve"> </w:t>
            </w:r>
          </w:p>
          <w:p w14:paraId="5AD909E2" w14:textId="77777777" w:rsidR="0050652D" w:rsidRDefault="00D729BC">
            <w:pPr>
              <w:spacing w:after="0" w:line="259" w:lineRule="auto"/>
              <w:ind w:left="1" w:firstLine="0"/>
            </w:pPr>
            <w:r>
              <w:t xml:space="preserve"> </w:t>
            </w:r>
          </w:p>
          <w:p w14:paraId="535D0422" w14:textId="77777777" w:rsidR="0050652D" w:rsidRDefault="00D729BC">
            <w:pPr>
              <w:spacing w:after="0" w:line="259" w:lineRule="auto"/>
              <w:ind w:left="1" w:firstLine="0"/>
            </w:pPr>
            <w: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32746ECF" w14:textId="77777777" w:rsidR="0050652D" w:rsidRDefault="00D729BC">
            <w:pPr>
              <w:spacing w:after="82" w:line="288" w:lineRule="auto"/>
              <w:ind w:left="0" w:firstLine="0"/>
            </w:pPr>
            <w:r>
              <w:t xml:space="preserve">Pupils are now regularly leading activities for </w:t>
            </w:r>
            <w:proofErr w:type="gramStart"/>
            <w:r>
              <w:t xml:space="preserve">other  </w:t>
            </w:r>
            <w:r>
              <w:t>children</w:t>
            </w:r>
            <w:proofErr w:type="gramEnd"/>
            <w:r>
              <w:t xml:space="preserve">. This has helped some of the less active children get involved as it is their fellow classmates leading the activities. This also facilitates the development the </w:t>
            </w:r>
            <w:proofErr w:type="gramStart"/>
            <w:r>
              <w:t>lead  child’s</w:t>
            </w:r>
            <w:proofErr w:type="gramEnd"/>
            <w:r>
              <w:t xml:space="preserve"> confidence to run their own session.  </w:t>
            </w:r>
          </w:p>
          <w:p w14:paraId="37CBC89A" w14:textId="77777777" w:rsidR="0050652D" w:rsidRDefault="00D729BC">
            <w:pPr>
              <w:spacing w:after="115" w:line="259" w:lineRule="auto"/>
              <w:ind w:left="36" w:firstLine="0"/>
            </w:pPr>
            <w:r>
              <w:t xml:space="preserve"> </w:t>
            </w:r>
          </w:p>
          <w:p w14:paraId="1FDB87C6" w14:textId="77777777" w:rsidR="0050652D" w:rsidRDefault="00D729BC">
            <w:pPr>
              <w:spacing w:after="0" w:line="363" w:lineRule="auto"/>
              <w:ind w:left="36" w:right="2881" w:firstLine="0"/>
            </w:pPr>
            <w:r>
              <w:t xml:space="preserve">  </w:t>
            </w:r>
          </w:p>
          <w:p w14:paraId="43F489E0" w14:textId="77777777" w:rsidR="0050652D" w:rsidRDefault="00D729BC">
            <w:pPr>
              <w:spacing w:after="115" w:line="259" w:lineRule="auto"/>
              <w:ind w:left="36" w:firstLine="0"/>
            </w:pPr>
            <w:r>
              <w:t xml:space="preserve"> </w:t>
            </w:r>
          </w:p>
          <w:p w14:paraId="175A3324" w14:textId="77777777" w:rsidR="0050652D" w:rsidRDefault="00D729BC">
            <w:pPr>
              <w:spacing w:after="0" w:line="259" w:lineRule="auto"/>
              <w:ind w:left="0" w:firstLine="0"/>
            </w:pPr>
            <w:r>
              <w:t xml:space="preserve"> </w:t>
            </w:r>
          </w:p>
          <w:p w14:paraId="7A689A9B" w14:textId="77777777" w:rsidR="0050652D" w:rsidRDefault="00D729BC">
            <w:pPr>
              <w:spacing w:after="0" w:line="259" w:lineRule="auto"/>
              <w:ind w:left="0" w:firstLine="0"/>
            </w:pPr>
            <w:r>
              <w:t xml:space="preserve"> </w:t>
            </w:r>
          </w:p>
        </w:tc>
      </w:tr>
      <w:tr w:rsidR="0050652D" w14:paraId="641ABA5B" w14:textId="77777777">
        <w:trPr>
          <w:trHeight w:val="3738"/>
        </w:trPr>
        <w:tc>
          <w:tcPr>
            <w:tcW w:w="0" w:type="auto"/>
            <w:vMerge/>
            <w:tcBorders>
              <w:top w:val="nil"/>
              <w:left w:val="single" w:sz="4" w:space="0" w:color="000000"/>
              <w:bottom w:val="single" w:sz="3" w:space="0" w:color="820000"/>
              <w:right w:val="single" w:sz="4" w:space="0" w:color="000000"/>
            </w:tcBorders>
          </w:tcPr>
          <w:p w14:paraId="12905C96" w14:textId="77777777" w:rsidR="0050652D" w:rsidRDefault="0050652D">
            <w:pPr>
              <w:spacing w:after="160" w:line="259" w:lineRule="auto"/>
              <w:ind w:left="0" w:firstLine="0"/>
            </w:pPr>
          </w:p>
        </w:tc>
        <w:tc>
          <w:tcPr>
            <w:tcW w:w="3119" w:type="dxa"/>
            <w:tcBorders>
              <w:top w:val="single" w:sz="4" w:space="0" w:color="000000"/>
              <w:left w:val="single" w:sz="4" w:space="0" w:color="000000"/>
              <w:bottom w:val="single" w:sz="4" w:space="0" w:color="000000"/>
              <w:right w:val="single" w:sz="4" w:space="0" w:color="000000"/>
            </w:tcBorders>
            <w:vAlign w:val="bottom"/>
          </w:tcPr>
          <w:p w14:paraId="473C9BFE" w14:textId="77777777" w:rsidR="0050652D" w:rsidRDefault="00D729BC">
            <w:pPr>
              <w:spacing w:after="0" w:line="259" w:lineRule="auto"/>
              <w:ind w:left="0" w:firstLine="0"/>
              <w:jc w:val="center"/>
            </w:pPr>
            <w:r>
              <w:t xml:space="preserve">Joining BEP partnership competitive timetable </w:t>
            </w:r>
          </w:p>
          <w:p w14:paraId="7B392D45" w14:textId="77777777" w:rsidR="0050652D" w:rsidRDefault="00D729BC">
            <w:pPr>
              <w:spacing w:after="0" w:line="259" w:lineRule="auto"/>
              <w:ind w:left="0" w:right="33" w:firstLine="0"/>
              <w:jc w:val="center"/>
            </w:pPr>
            <w:r>
              <w:rPr>
                <w:b/>
              </w:rPr>
              <w:t xml:space="preserve">£350 </w:t>
            </w:r>
          </w:p>
          <w:p w14:paraId="5B8AB3A4" w14:textId="77777777" w:rsidR="0050652D" w:rsidRDefault="00D729BC">
            <w:pPr>
              <w:spacing w:after="0" w:line="259" w:lineRule="auto"/>
              <w:ind w:left="29" w:firstLine="0"/>
              <w:jc w:val="center"/>
            </w:pPr>
            <w:r>
              <w:t xml:space="preserve"> </w:t>
            </w:r>
          </w:p>
          <w:p w14:paraId="731A72EA" w14:textId="77777777" w:rsidR="0050652D" w:rsidRDefault="00D729BC">
            <w:pPr>
              <w:spacing w:after="0" w:line="259" w:lineRule="auto"/>
              <w:ind w:left="29" w:firstLine="0"/>
              <w:jc w:val="center"/>
            </w:pPr>
            <w:r>
              <w:t xml:space="preserve"> </w:t>
            </w:r>
          </w:p>
          <w:p w14:paraId="58B78121" w14:textId="77777777" w:rsidR="0050652D" w:rsidRDefault="00D729BC">
            <w:pPr>
              <w:spacing w:after="0" w:line="259" w:lineRule="auto"/>
              <w:ind w:left="29" w:firstLine="0"/>
              <w:jc w:val="center"/>
            </w:pPr>
            <w:r>
              <w:t xml:space="preserve"> </w:t>
            </w:r>
          </w:p>
          <w:p w14:paraId="12E1AE3A" w14:textId="77777777" w:rsidR="0050652D" w:rsidRDefault="00D729BC">
            <w:pPr>
              <w:spacing w:after="0" w:line="259" w:lineRule="auto"/>
              <w:ind w:left="29" w:firstLine="0"/>
              <w:jc w:val="center"/>
            </w:pPr>
            <w:r>
              <w:t xml:space="preserve"> </w:t>
            </w:r>
          </w:p>
          <w:p w14:paraId="76E5955F" w14:textId="77777777" w:rsidR="0050652D" w:rsidRDefault="00D729BC">
            <w:pPr>
              <w:spacing w:after="0" w:line="259" w:lineRule="auto"/>
              <w:ind w:left="29" w:firstLine="0"/>
              <w:jc w:val="center"/>
            </w:pPr>
            <w:r>
              <w:t xml:space="preserve"> </w:t>
            </w:r>
          </w:p>
          <w:p w14:paraId="60A06774" w14:textId="77777777" w:rsidR="0050652D" w:rsidRDefault="00D729BC">
            <w:pPr>
              <w:spacing w:after="0" w:line="259" w:lineRule="auto"/>
              <w:ind w:left="29" w:firstLine="0"/>
              <w:jc w:val="center"/>
            </w:pPr>
            <w:r>
              <w:t xml:space="preserve"> </w:t>
            </w:r>
          </w:p>
          <w:p w14:paraId="04ADB66B" w14:textId="77777777" w:rsidR="0050652D" w:rsidRDefault="00D729BC">
            <w:pPr>
              <w:spacing w:after="0" w:line="259" w:lineRule="auto"/>
              <w:ind w:left="29" w:firstLine="0"/>
              <w:jc w:val="center"/>
            </w:pPr>
            <w:r>
              <w:t xml:space="preserve"> </w:t>
            </w:r>
          </w:p>
          <w:p w14:paraId="173BE238" w14:textId="77777777" w:rsidR="0050652D" w:rsidRDefault="00D729BC">
            <w:pPr>
              <w:spacing w:after="0" w:line="259" w:lineRule="auto"/>
              <w:ind w:left="29" w:firstLine="0"/>
              <w:jc w:val="center"/>
            </w:pPr>
            <w:r>
              <w:t xml:space="preserve"> </w:t>
            </w:r>
          </w:p>
          <w:p w14:paraId="6F622C6C" w14:textId="77777777" w:rsidR="0050652D" w:rsidRDefault="00D729BC">
            <w:pPr>
              <w:spacing w:after="0" w:line="259" w:lineRule="auto"/>
              <w:ind w:left="29" w:firstLine="0"/>
              <w:jc w:val="center"/>
            </w:pPr>
            <w: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244F2046" w14:textId="77777777" w:rsidR="0050652D" w:rsidRDefault="00D729BC">
            <w:pPr>
              <w:spacing w:after="117" w:line="257" w:lineRule="auto"/>
              <w:ind w:left="0" w:right="39" w:firstLine="0"/>
            </w:pPr>
            <w:r>
              <w:t>Through o</w:t>
            </w:r>
            <w:r>
              <w:t xml:space="preserve">ur links and involvement with BEP and SSPAN our children have accessed competitive sport throughout the school year. We have </w:t>
            </w:r>
            <w:proofErr w:type="spellStart"/>
            <w:r>
              <w:t>takn</w:t>
            </w:r>
            <w:proofErr w:type="spellEnd"/>
            <w:r>
              <w:t xml:space="preserve"> part in </w:t>
            </w:r>
            <w:proofErr w:type="gramStart"/>
            <w:r>
              <w:t>girls</w:t>
            </w:r>
            <w:proofErr w:type="gramEnd"/>
            <w:r>
              <w:t xml:space="preserve"> football, football, dodgeball and netball and hope to expand this next year. </w:t>
            </w:r>
          </w:p>
          <w:p w14:paraId="0A95ECC8" w14:textId="77777777" w:rsidR="0050652D" w:rsidRDefault="00D729BC">
            <w:pPr>
              <w:spacing w:after="115" w:line="259" w:lineRule="auto"/>
              <w:ind w:left="14" w:firstLine="0"/>
            </w:pPr>
            <w:r>
              <w:t xml:space="preserve"> </w:t>
            </w:r>
          </w:p>
          <w:p w14:paraId="34A975D8" w14:textId="77777777" w:rsidR="0050652D" w:rsidRDefault="00D729BC">
            <w:pPr>
              <w:spacing w:after="0" w:line="259" w:lineRule="auto"/>
              <w:ind w:left="30" w:firstLine="0"/>
              <w:jc w:val="center"/>
            </w:pPr>
            <w:r>
              <w:t xml:space="preserve"> </w:t>
            </w:r>
          </w:p>
        </w:tc>
      </w:tr>
      <w:tr w:rsidR="0050652D" w14:paraId="10C6A28E" w14:textId="77777777">
        <w:trPr>
          <w:trHeight w:val="1759"/>
        </w:trPr>
        <w:tc>
          <w:tcPr>
            <w:tcW w:w="3117" w:type="dxa"/>
            <w:tcBorders>
              <w:top w:val="single" w:sz="4" w:space="0" w:color="820000"/>
              <w:left w:val="single" w:sz="4" w:space="0" w:color="000000"/>
              <w:bottom w:val="single" w:sz="4" w:space="0" w:color="000000"/>
              <w:right w:val="single" w:sz="4" w:space="0" w:color="000000"/>
            </w:tcBorders>
            <w:shd w:val="clear" w:color="auto" w:fill="820000"/>
          </w:tcPr>
          <w:p w14:paraId="706C1B8F" w14:textId="77777777" w:rsidR="0050652D" w:rsidRDefault="00D729BC">
            <w:pPr>
              <w:spacing w:after="0" w:line="259" w:lineRule="auto"/>
              <w:ind w:left="1" w:firstLine="0"/>
            </w:pPr>
            <w:r>
              <w:lastRenderedPageBreak/>
              <w:t xml:space="preserve"> </w:t>
            </w:r>
          </w:p>
        </w:tc>
        <w:tc>
          <w:tcPr>
            <w:tcW w:w="3119" w:type="dxa"/>
            <w:tcBorders>
              <w:top w:val="single" w:sz="4" w:space="0" w:color="000000"/>
              <w:left w:val="single" w:sz="4" w:space="0" w:color="000000"/>
              <w:bottom w:val="single" w:sz="4" w:space="0" w:color="000000"/>
              <w:right w:val="single" w:sz="4" w:space="0" w:color="000000"/>
            </w:tcBorders>
          </w:tcPr>
          <w:p w14:paraId="7E6A295E" w14:textId="77777777" w:rsidR="0050652D" w:rsidRDefault="00D729BC">
            <w:pPr>
              <w:spacing w:after="0" w:line="259" w:lineRule="auto"/>
              <w:ind w:left="0" w:firstLine="0"/>
              <w:jc w:val="center"/>
            </w:pPr>
            <w:r>
              <w:t xml:space="preserve">Sports Coach employed to run a varied after </w:t>
            </w:r>
            <w:proofErr w:type="gramStart"/>
            <w:r>
              <w:t>school</w:t>
            </w:r>
            <w:proofErr w:type="gramEnd"/>
            <w:r>
              <w:t xml:space="preserve"> </w:t>
            </w:r>
          </w:p>
          <w:p w14:paraId="49C1F50E" w14:textId="77777777" w:rsidR="0050652D" w:rsidRDefault="00D729BC">
            <w:pPr>
              <w:spacing w:after="0" w:line="259" w:lineRule="auto"/>
              <w:ind w:left="16" w:firstLine="0"/>
            </w:pPr>
            <w:r>
              <w:t xml:space="preserve">club programme to </w:t>
            </w:r>
            <w:proofErr w:type="gramStart"/>
            <w:r>
              <w:t>enable</w:t>
            </w:r>
            <w:proofErr w:type="gramEnd"/>
            <w:r>
              <w:t xml:space="preserve"> </w:t>
            </w:r>
          </w:p>
          <w:p w14:paraId="30E3084F" w14:textId="77777777" w:rsidR="0050652D" w:rsidRDefault="00D729BC">
            <w:pPr>
              <w:spacing w:after="2" w:line="257" w:lineRule="auto"/>
              <w:ind w:left="0" w:firstLine="0"/>
              <w:jc w:val="center"/>
            </w:pPr>
            <w:r>
              <w:t xml:space="preserve">children to experience a wide variety of </w:t>
            </w:r>
            <w:proofErr w:type="gramStart"/>
            <w:r>
              <w:t>sports</w:t>
            </w:r>
            <w:proofErr w:type="gramEnd"/>
            <w:r>
              <w:t xml:space="preserve"> </w:t>
            </w:r>
          </w:p>
          <w:p w14:paraId="10C27999" w14:textId="77777777" w:rsidR="0050652D" w:rsidRDefault="00D729BC">
            <w:pPr>
              <w:spacing w:after="0" w:line="259" w:lineRule="auto"/>
              <w:ind w:left="0" w:right="45" w:firstLine="0"/>
              <w:jc w:val="center"/>
            </w:pPr>
            <w:r>
              <w:rPr>
                <w:b/>
              </w:rPr>
              <w:t xml:space="preserve">£10000 </w:t>
            </w:r>
          </w:p>
        </w:tc>
        <w:tc>
          <w:tcPr>
            <w:tcW w:w="3121" w:type="dxa"/>
            <w:tcBorders>
              <w:top w:val="single" w:sz="4" w:space="0" w:color="000000"/>
              <w:left w:val="single" w:sz="4" w:space="0" w:color="000000"/>
              <w:bottom w:val="single" w:sz="4" w:space="0" w:color="000000"/>
              <w:right w:val="single" w:sz="4" w:space="0" w:color="000000"/>
            </w:tcBorders>
            <w:vAlign w:val="center"/>
          </w:tcPr>
          <w:p w14:paraId="0FBF8D38" w14:textId="77777777" w:rsidR="0050652D" w:rsidRDefault="00D729BC">
            <w:pPr>
              <w:spacing w:after="0" w:line="259" w:lineRule="auto"/>
              <w:ind w:left="0" w:firstLine="0"/>
            </w:pPr>
            <w:r>
              <w:t xml:space="preserve">We had a wide uptake on </w:t>
            </w:r>
          </w:p>
          <w:p w14:paraId="42995E62" w14:textId="77777777" w:rsidR="0050652D" w:rsidRDefault="00D729BC">
            <w:pPr>
              <w:spacing w:after="0" w:line="259" w:lineRule="auto"/>
              <w:ind w:left="0" w:firstLine="0"/>
            </w:pPr>
            <w:r>
              <w:t xml:space="preserve">our </w:t>
            </w:r>
            <w:proofErr w:type="gramStart"/>
            <w:r>
              <w:t>after school</w:t>
            </w:r>
            <w:proofErr w:type="gramEnd"/>
            <w:r>
              <w:t xml:space="preserve"> clubs – </w:t>
            </w:r>
            <w:r>
              <w:t xml:space="preserve">this also included running training sessions before competitions. </w:t>
            </w:r>
          </w:p>
        </w:tc>
      </w:tr>
    </w:tbl>
    <w:p w14:paraId="2F56E9F8" w14:textId="77777777" w:rsidR="0050652D" w:rsidRDefault="00D729BC">
      <w:pPr>
        <w:spacing w:after="0" w:line="259" w:lineRule="auto"/>
        <w:ind w:left="0" w:firstLine="0"/>
        <w:jc w:val="both"/>
      </w:pPr>
      <w:r>
        <w:t xml:space="preserve"> </w:t>
      </w:r>
    </w:p>
    <w:tbl>
      <w:tblPr>
        <w:tblStyle w:val="TableGrid"/>
        <w:tblW w:w="9358" w:type="dxa"/>
        <w:tblInd w:w="1451" w:type="dxa"/>
        <w:tblCellMar>
          <w:top w:w="0" w:type="dxa"/>
          <w:left w:w="0" w:type="dxa"/>
          <w:bottom w:w="0" w:type="dxa"/>
          <w:right w:w="12" w:type="dxa"/>
        </w:tblCellMar>
        <w:tblLook w:val="04A0" w:firstRow="1" w:lastRow="0" w:firstColumn="1" w:lastColumn="0" w:noHBand="0" w:noVBand="1"/>
      </w:tblPr>
      <w:tblGrid>
        <w:gridCol w:w="85"/>
        <w:gridCol w:w="3014"/>
        <w:gridCol w:w="3138"/>
        <w:gridCol w:w="3121"/>
      </w:tblGrid>
      <w:tr w:rsidR="0050652D" w14:paraId="172F2A3D" w14:textId="77777777">
        <w:trPr>
          <w:trHeight w:val="639"/>
        </w:trPr>
        <w:tc>
          <w:tcPr>
            <w:tcW w:w="3099" w:type="dxa"/>
            <w:gridSpan w:val="2"/>
            <w:tcBorders>
              <w:top w:val="single" w:sz="4" w:space="0" w:color="000000"/>
              <w:left w:val="single" w:sz="4" w:space="0" w:color="000000"/>
              <w:bottom w:val="nil"/>
              <w:right w:val="single" w:sz="4" w:space="0" w:color="000000"/>
            </w:tcBorders>
            <w:shd w:val="clear" w:color="auto" w:fill="820000"/>
          </w:tcPr>
          <w:p w14:paraId="345A9467" w14:textId="77777777" w:rsidR="0050652D" w:rsidRDefault="0050652D">
            <w:pPr>
              <w:spacing w:after="160" w:line="259" w:lineRule="auto"/>
              <w:ind w:left="0" w:firstLine="0"/>
            </w:pPr>
          </w:p>
        </w:tc>
        <w:tc>
          <w:tcPr>
            <w:tcW w:w="3138" w:type="dxa"/>
            <w:vMerge w:val="restart"/>
            <w:tcBorders>
              <w:top w:val="single" w:sz="4" w:space="0" w:color="000000"/>
              <w:left w:val="single" w:sz="4" w:space="0" w:color="000000"/>
              <w:bottom w:val="single" w:sz="4" w:space="0" w:color="000000"/>
              <w:right w:val="single" w:sz="4" w:space="0" w:color="000000"/>
            </w:tcBorders>
          </w:tcPr>
          <w:p w14:paraId="11FC0DEF" w14:textId="77777777" w:rsidR="0050652D" w:rsidRDefault="00D729BC">
            <w:pPr>
              <w:spacing w:after="0" w:line="259" w:lineRule="auto"/>
              <w:ind w:left="133" w:firstLine="0"/>
            </w:pPr>
            <w:r>
              <w:t xml:space="preserve"> </w:t>
            </w:r>
          </w:p>
          <w:p w14:paraId="0DAF4D7D" w14:textId="77777777" w:rsidR="0050652D" w:rsidRDefault="00D729BC">
            <w:pPr>
              <w:spacing w:after="0" w:line="258" w:lineRule="auto"/>
              <w:ind w:left="133" w:right="10" w:firstLine="0"/>
            </w:pPr>
            <w:r>
              <w:t xml:space="preserve">Wider whole school curriculum review prioritising the importance of PE and sport for all </w:t>
            </w:r>
            <w:proofErr w:type="gramStart"/>
            <w:r>
              <w:t>classes</w:t>
            </w:r>
            <w:proofErr w:type="gramEnd"/>
            <w:r>
              <w:t xml:space="preserve">  </w:t>
            </w:r>
          </w:p>
          <w:p w14:paraId="193C68B6" w14:textId="77777777" w:rsidR="0050652D" w:rsidRDefault="00D729BC">
            <w:pPr>
              <w:spacing w:after="0" w:line="259" w:lineRule="auto"/>
              <w:ind w:left="133" w:firstLine="0"/>
            </w:pPr>
            <w:r>
              <w:t xml:space="preserve"> </w:t>
            </w:r>
          </w:p>
          <w:p w14:paraId="3D89DFB7" w14:textId="77777777" w:rsidR="0050652D" w:rsidRDefault="00D729BC">
            <w:pPr>
              <w:spacing w:after="0" w:line="259" w:lineRule="auto"/>
              <w:ind w:left="133" w:firstLine="0"/>
            </w:pPr>
            <w:r>
              <w:rPr>
                <w:b/>
              </w:rPr>
              <w:t xml:space="preserve">£500 – time out of class </w:t>
            </w:r>
          </w:p>
          <w:p w14:paraId="6D5841E6" w14:textId="77777777" w:rsidR="0050652D" w:rsidRDefault="00D729BC">
            <w:pPr>
              <w:spacing w:after="0" w:line="259" w:lineRule="auto"/>
              <w:ind w:left="133" w:firstLine="0"/>
            </w:pPr>
            <w:r>
              <w:t xml:space="preserve"> </w:t>
            </w:r>
          </w:p>
          <w:p w14:paraId="6DE50D43" w14:textId="77777777" w:rsidR="0050652D" w:rsidRDefault="00D729BC">
            <w:pPr>
              <w:spacing w:after="0" w:line="259" w:lineRule="auto"/>
              <w:ind w:left="133" w:firstLine="0"/>
            </w:pPr>
            <w:r>
              <w:t xml:space="preserve"> </w:t>
            </w:r>
          </w:p>
          <w:p w14:paraId="073AB529" w14:textId="77777777" w:rsidR="0050652D" w:rsidRDefault="00D729BC">
            <w:pPr>
              <w:spacing w:after="0" w:line="259" w:lineRule="auto"/>
              <w:ind w:left="133" w:firstLine="0"/>
            </w:pPr>
            <w:r>
              <w:t xml:space="preserve"> </w:t>
            </w:r>
          </w:p>
          <w:p w14:paraId="72449612" w14:textId="77777777" w:rsidR="0050652D" w:rsidRDefault="00D729BC">
            <w:pPr>
              <w:spacing w:after="0" w:line="259" w:lineRule="auto"/>
              <w:ind w:left="133" w:firstLine="0"/>
            </w:pPr>
            <w:r>
              <w:t xml:space="preserve"> </w:t>
            </w:r>
          </w:p>
          <w:p w14:paraId="4C3E28E0" w14:textId="77777777" w:rsidR="0050652D" w:rsidRDefault="00D729BC">
            <w:pPr>
              <w:spacing w:after="0" w:line="259" w:lineRule="auto"/>
              <w:ind w:left="133" w:firstLine="0"/>
            </w:pPr>
            <w:r>
              <w:t xml:space="preserve"> </w:t>
            </w:r>
          </w:p>
          <w:p w14:paraId="07B2E86E" w14:textId="77777777" w:rsidR="0050652D" w:rsidRDefault="00D729BC">
            <w:pPr>
              <w:spacing w:after="0" w:line="259" w:lineRule="auto"/>
              <w:ind w:left="133" w:firstLine="0"/>
            </w:pPr>
            <w:r>
              <w:t xml:space="preserve"> </w:t>
            </w:r>
          </w:p>
          <w:p w14:paraId="758B6946" w14:textId="77777777" w:rsidR="0050652D" w:rsidRDefault="00D729BC">
            <w:pPr>
              <w:spacing w:after="0" w:line="259" w:lineRule="auto"/>
              <w:ind w:left="133" w:firstLine="0"/>
            </w:pPr>
            <w:r>
              <w:t xml:space="preserve"> </w:t>
            </w:r>
          </w:p>
          <w:p w14:paraId="00528DCE" w14:textId="77777777" w:rsidR="0050652D" w:rsidRDefault="00D729BC">
            <w:pPr>
              <w:spacing w:after="0" w:line="259" w:lineRule="auto"/>
              <w:ind w:left="133" w:firstLine="0"/>
            </w:pPr>
            <w:r>
              <w:t xml:space="preserve"> </w:t>
            </w:r>
          </w:p>
          <w:p w14:paraId="7A16D68C" w14:textId="77777777" w:rsidR="0050652D" w:rsidRDefault="00D729BC">
            <w:pPr>
              <w:spacing w:after="0" w:line="259" w:lineRule="auto"/>
              <w:ind w:left="133" w:firstLine="0"/>
            </w:pPr>
            <w:r>
              <w:t xml:space="preserve"> </w:t>
            </w:r>
          </w:p>
          <w:p w14:paraId="5931BA56" w14:textId="77777777" w:rsidR="0050652D" w:rsidRDefault="00D729BC">
            <w:pPr>
              <w:spacing w:after="0" w:line="259" w:lineRule="auto"/>
              <w:ind w:left="133" w:firstLine="0"/>
            </w:pPr>
            <w:r>
              <w:t xml:space="preserve"> </w:t>
            </w:r>
          </w:p>
          <w:p w14:paraId="63C658AC" w14:textId="77777777" w:rsidR="0050652D" w:rsidRDefault="00D729BC">
            <w:pPr>
              <w:spacing w:after="0" w:line="259" w:lineRule="auto"/>
              <w:ind w:left="133" w:firstLine="0"/>
            </w:pPr>
            <w:r>
              <w:t xml:space="preserve"> </w:t>
            </w:r>
          </w:p>
        </w:tc>
        <w:tc>
          <w:tcPr>
            <w:tcW w:w="3121" w:type="dxa"/>
            <w:vMerge w:val="restart"/>
            <w:tcBorders>
              <w:top w:val="single" w:sz="4" w:space="0" w:color="000000"/>
              <w:left w:val="single" w:sz="4" w:space="0" w:color="000000"/>
              <w:bottom w:val="single" w:sz="4" w:space="0" w:color="000000"/>
              <w:right w:val="single" w:sz="4" w:space="0" w:color="000000"/>
            </w:tcBorders>
            <w:vAlign w:val="bottom"/>
          </w:tcPr>
          <w:p w14:paraId="4B4499BF" w14:textId="77777777" w:rsidR="0050652D" w:rsidRDefault="00D729BC">
            <w:pPr>
              <w:spacing w:after="0" w:line="258" w:lineRule="auto"/>
              <w:ind w:left="113" w:right="33" w:firstLine="0"/>
            </w:pPr>
            <w:r>
              <w:t xml:space="preserve">Our new PE Lead alongside our sports coach have developed the curriculum further to map out progression across both Key Stages. This means that our children receive a high standard of curricular and </w:t>
            </w:r>
            <w:proofErr w:type="spellStart"/>
            <w:r>
              <w:t>extra curricular</w:t>
            </w:r>
            <w:proofErr w:type="spellEnd"/>
            <w:r>
              <w:t xml:space="preserve"> PE throughout the year. </w:t>
            </w:r>
          </w:p>
          <w:p w14:paraId="21CB175F" w14:textId="77777777" w:rsidR="0050652D" w:rsidRDefault="00D729BC">
            <w:pPr>
              <w:spacing w:after="0" w:line="259" w:lineRule="auto"/>
              <w:ind w:left="113" w:firstLine="0"/>
            </w:pPr>
            <w:r>
              <w:t xml:space="preserve">  </w:t>
            </w:r>
          </w:p>
          <w:p w14:paraId="074C48F8" w14:textId="77777777" w:rsidR="0050652D" w:rsidRDefault="00D729BC">
            <w:pPr>
              <w:spacing w:after="0" w:line="259" w:lineRule="auto"/>
              <w:ind w:left="137" w:firstLine="0"/>
              <w:jc w:val="center"/>
            </w:pPr>
            <w:r>
              <w:t xml:space="preserve"> </w:t>
            </w:r>
          </w:p>
          <w:p w14:paraId="14980114" w14:textId="77777777" w:rsidR="0050652D" w:rsidRDefault="00D729BC">
            <w:pPr>
              <w:spacing w:after="0" w:line="259" w:lineRule="auto"/>
              <w:ind w:left="137" w:firstLine="0"/>
              <w:jc w:val="center"/>
            </w:pPr>
            <w:r>
              <w:t xml:space="preserve"> </w:t>
            </w:r>
          </w:p>
          <w:p w14:paraId="266E0B79" w14:textId="77777777" w:rsidR="0050652D" w:rsidRDefault="00D729BC">
            <w:pPr>
              <w:spacing w:after="0" w:line="259" w:lineRule="auto"/>
              <w:ind w:left="137" w:firstLine="0"/>
              <w:jc w:val="center"/>
            </w:pPr>
            <w:r>
              <w:t xml:space="preserve"> </w:t>
            </w:r>
          </w:p>
          <w:p w14:paraId="66BAE511" w14:textId="77777777" w:rsidR="0050652D" w:rsidRDefault="00D729BC">
            <w:pPr>
              <w:spacing w:after="0" w:line="259" w:lineRule="auto"/>
              <w:ind w:left="137" w:firstLine="0"/>
              <w:jc w:val="center"/>
            </w:pPr>
            <w:r>
              <w:t xml:space="preserve"> </w:t>
            </w:r>
          </w:p>
          <w:p w14:paraId="2AF29B4A" w14:textId="77777777" w:rsidR="0050652D" w:rsidRDefault="00D729BC">
            <w:pPr>
              <w:spacing w:after="0" w:line="259" w:lineRule="auto"/>
              <w:ind w:left="137" w:firstLine="0"/>
              <w:jc w:val="center"/>
            </w:pPr>
            <w:r>
              <w:t xml:space="preserve"> </w:t>
            </w:r>
          </w:p>
          <w:p w14:paraId="383C1EC1" w14:textId="77777777" w:rsidR="0050652D" w:rsidRDefault="00D729BC">
            <w:pPr>
              <w:spacing w:after="0" w:line="259" w:lineRule="auto"/>
              <w:ind w:left="137" w:firstLine="0"/>
              <w:jc w:val="center"/>
            </w:pPr>
            <w:r>
              <w:t xml:space="preserve"> </w:t>
            </w:r>
          </w:p>
          <w:p w14:paraId="7574A6C8" w14:textId="77777777" w:rsidR="0050652D" w:rsidRDefault="00D729BC">
            <w:pPr>
              <w:spacing w:after="0" w:line="259" w:lineRule="auto"/>
              <w:ind w:left="137" w:firstLine="0"/>
              <w:jc w:val="center"/>
            </w:pPr>
            <w:r>
              <w:t xml:space="preserve"> </w:t>
            </w:r>
          </w:p>
        </w:tc>
      </w:tr>
      <w:tr w:rsidR="0050652D" w14:paraId="1BA5C3B1" w14:textId="77777777">
        <w:trPr>
          <w:trHeight w:val="3493"/>
        </w:trPr>
        <w:tc>
          <w:tcPr>
            <w:tcW w:w="85" w:type="dxa"/>
            <w:vMerge w:val="restart"/>
            <w:tcBorders>
              <w:top w:val="nil"/>
              <w:left w:val="single" w:sz="4" w:space="0" w:color="000000"/>
              <w:bottom w:val="single" w:sz="4" w:space="0" w:color="000000"/>
              <w:right w:val="nil"/>
            </w:tcBorders>
            <w:shd w:val="clear" w:color="auto" w:fill="820000"/>
          </w:tcPr>
          <w:p w14:paraId="07742913" w14:textId="77777777" w:rsidR="0050652D" w:rsidRDefault="0050652D">
            <w:pPr>
              <w:spacing w:after="160" w:line="259" w:lineRule="auto"/>
              <w:ind w:left="0" w:firstLine="0"/>
            </w:pPr>
          </w:p>
        </w:tc>
        <w:tc>
          <w:tcPr>
            <w:tcW w:w="3014" w:type="dxa"/>
            <w:tcBorders>
              <w:top w:val="nil"/>
              <w:left w:val="nil"/>
              <w:bottom w:val="nil"/>
              <w:right w:val="single" w:sz="4" w:space="0" w:color="000000"/>
            </w:tcBorders>
            <w:shd w:val="clear" w:color="auto" w:fill="820000"/>
          </w:tcPr>
          <w:p w14:paraId="0E587940" w14:textId="77777777" w:rsidR="0050652D" w:rsidRDefault="0050652D">
            <w:pPr>
              <w:spacing w:after="0" w:line="259" w:lineRule="auto"/>
              <w:ind w:left="-1536" w:right="8" w:firstLine="0"/>
            </w:pPr>
          </w:p>
          <w:tbl>
            <w:tblPr>
              <w:tblStyle w:val="TableGrid"/>
              <w:tblW w:w="2993" w:type="dxa"/>
              <w:tblInd w:w="0" w:type="dxa"/>
              <w:tblCellMar>
                <w:top w:w="58" w:type="dxa"/>
                <w:left w:w="115" w:type="dxa"/>
                <w:bottom w:w="0" w:type="dxa"/>
                <w:right w:w="59" w:type="dxa"/>
              </w:tblCellMar>
              <w:tblLook w:val="04A0" w:firstRow="1" w:lastRow="0" w:firstColumn="1" w:lastColumn="0" w:noHBand="0" w:noVBand="1"/>
            </w:tblPr>
            <w:tblGrid>
              <w:gridCol w:w="2993"/>
            </w:tblGrid>
            <w:tr w:rsidR="0050652D" w14:paraId="054FBA1E" w14:textId="77777777">
              <w:trPr>
                <w:trHeight w:val="3493"/>
              </w:trPr>
              <w:tc>
                <w:tcPr>
                  <w:tcW w:w="2993" w:type="dxa"/>
                  <w:tcBorders>
                    <w:top w:val="nil"/>
                    <w:left w:val="nil"/>
                    <w:bottom w:val="nil"/>
                    <w:right w:val="nil"/>
                  </w:tcBorders>
                  <w:shd w:val="clear" w:color="auto" w:fill="C00000"/>
                </w:tcPr>
                <w:p w14:paraId="73303A54" w14:textId="77777777" w:rsidR="0050652D" w:rsidRDefault="00D729BC">
                  <w:pPr>
                    <w:spacing w:after="0" w:line="258" w:lineRule="auto"/>
                    <w:ind w:left="0" w:firstLine="0"/>
                    <w:jc w:val="center"/>
                  </w:pPr>
                  <w:r>
                    <w:rPr>
                      <w:color w:val="FFFFFF"/>
                    </w:rPr>
                    <w:t xml:space="preserve">The profile of PE and sport is raised across the school as a tool for whole-school improvement.  </w:t>
                  </w:r>
                </w:p>
                <w:p w14:paraId="1C3A9D8E" w14:textId="77777777" w:rsidR="0050652D" w:rsidRDefault="00D729BC">
                  <w:pPr>
                    <w:spacing w:after="0" w:line="259" w:lineRule="auto"/>
                    <w:ind w:left="2" w:firstLine="0"/>
                    <w:jc w:val="center"/>
                  </w:pPr>
                  <w:r>
                    <w:rPr>
                      <w:color w:val="FFFFFF"/>
                    </w:rPr>
                    <w:t xml:space="preserve"> </w:t>
                  </w:r>
                </w:p>
                <w:p w14:paraId="0FBB1FF0" w14:textId="77777777" w:rsidR="0050652D" w:rsidRDefault="00D729BC">
                  <w:pPr>
                    <w:spacing w:after="0" w:line="259" w:lineRule="auto"/>
                    <w:ind w:left="2" w:firstLine="0"/>
                    <w:jc w:val="center"/>
                  </w:pPr>
                  <w:r>
                    <w:rPr>
                      <w:color w:val="FFFFFF"/>
                    </w:rPr>
                    <w:t xml:space="preserve"> </w:t>
                  </w:r>
                </w:p>
                <w:p w14:paraId="18C4FB61" w14:textId="77777777" w:rsidR="0050652D" w:rsidRDefault="00D729BC">
                  <w:pPr>
                    <w:spacing w:after="0" w:line="259" w:lineRule="auto"/>
                    <w:ind w:left="2" w:firstLine="0"/>
                    <w:jc w:val="center"/>
                  </w:pPr>
                  <w:r>
                    <w:rPr>
                      <w:color w:val="FFFFFF"/>
                    </w:rPr>
                    <w:t xml:space="preserve"> </w:t>
                  </w:r>
                </w:p>
                <w:p w14:paraId="57EC6CC3" w14:textId="77777777" w:rsidR="0050652D" w:rsidRDefault="00D729BC">
                  <w:pPr>
                    <w:spacing w:after="0" w:line="259" w:lineRule="auto"/>
                    <w:ind w:left="2" w:firstLine="0"/>
                    <w:jc w:val="center"/>
                  </w:pPr>
                  <w:r>
                    <w:rPr>
                      <w:color w:val="FFFFFF"/>
                    </w:rPr>
                    <w:t xml:space="preserve"> </w:t>
                  </w:r>
                </w:p>
                <w:p w14:paraId="24155B58" w14:textId="77777777" w:rsidR="0050652D" w:rsidRDefault="00D729BC">
                  <w:pPr>
                    <w:spacing w:after="0" w:line="259" w:lineRule="auto"/>
                    <w:ind w:left="2" w:firstLine="0"/>
                    <w:jc w:val="center"/>
                  </w:pPr>
                  <w:r>
                    <w:rPr>
                      <w:color w:val="FFFFFF"/>
                    </w:rPr>
                    <w:t xml:space="preserve"> </w:t>
                  </w:r>
                </w:p>
                <w:p w14:paraId="625E0506" w14:textId="77777777" w:rsidR="0050652D" w:rsidRDefault="00D729BC">
                  <w:pPr>
                    <w:spacing w:after="0" w:line="259" w:lineRule="auto"/>
                    <w:ind w:left="2" w:firstLine="0"/>
                    <w:jc w:val="center"/>
                  </w:pPr>
                  <w:r>
                    <w:rPr>
                      <w:color w:val="FFFFFF"/>
                    </w:rPr>
                    <w:t xml:space="preserve"> </w:t>
                  </w:r>
                </w:p>
                <w:p w14:paraId="4BF3B103" w14:textId="77777777" w:rsidR="0050652D" w:rsidRDefault="00D729BC">
                  <w:pPr>
                    <w:spacing w:after="0" w:line="259" w:lineRule="auto"/>
                    <w:ind w:left="2" w:firstLine="0"/>
                    <w:jc w:val="center"/>
                  </w:pPr>
                  <w:r>
                    <w:rPr>
                      <w:color w:val="FFFFFF"/>
                    </w:rPr>
                    <w:t xml:space="preserve"> </w:t>
                  </w:r>
                </w:p>
                <w:p w14:paraId="5EDAA744" w14:textId="77777777" w:rsidR="0050652D" w:rsidRDefault="00D729BC">
                  <w:pPr>
                    <w:spacing w:after="0" w:line="259" w:lineRule="auto"/>
                    <w:ind w:left="2" w:firstLine="0"/>
                    <w:jc w:val="center"/>
                  </w:pPr>
                  <w:r>
                    <w:rPr>
                      <w:color w:val="FFFFFF"/>
                    </w:rPr>
                    <w:t xml:space="preserve"> </w:t>
                  </w:r>
                </w:p>
              </w:tc>
            </w:tr>
          </w:tbl>
          <w:p w14:paraId="5EA3BF47" w14:textId="77777777" w:rsidR="0050652D" w:rsidRDefault="0050652D">
            <w:pPr>
              <w:spacing w:after="160" w:line="259" w:lineRule="auto"/>
              <w:ind w:left="0" w:firstLine="0"/>
            </w:pPr>
          </w:p>
        </w:tc>
        <w:tc>
          <w:tcPr>
            <w:tcW w:w="0" w:type="auto"/>
            <w:vMerge/>
            <w:tcBorders>
              <w:top w:val="nil"/>
              <w:left w:val="single" w:sz="4" w:space="0" w:color="000000"/>
              <w:bottom w:val="nil"/>
              <w:right w:val="single" w:sz="4" w:space="0" w:color="000000"/>
            </w:tcBorders>
          </w:tcPr>
          <w:p w14:paraId="4AEDF157" w14:textId="77777777" w:rsidR="0050652D" w:rsidRDefault="0050652D">
            <w:pPr>
              <w:spacing w:after="160" w:line="259" w:lineRule="auto"/>
              <w:ind w:left="0" w:firstLine="0"/>
            </w:pPr>
          </w:p>
        </w:tc>
        <w:tc>
          <w:tcPr>
            <w:tcW w:w="0" w:type="auto"/>
            <w:vMerge/>
            <w:tcBorders>
              <w:top w:val="nil"/>
              <w:left w:val="single" w:sz="4" w:space="0" w:color="000000"/>
              <w:bottom w:val="nil"/>
              <w:right w:val="single" w:sz="4" w:space="0" w:color="000000"/>
            </w:tcBorders>
          </w:tcPr>
          <w:p w14:paraId="25507BB0" w14:textId="77777777" w:rsidR="0050652D" w:rsidRDefault="0050652D">
            <w:pPr>
              <w:spacing w:after="160" w:line="259" w:lineRule="auto"/>
              <w:ind w:left="0" w:firstLine="0"/>
            </w:pPr>
          </w:p>
        </w:tc>
      </w:tr>
      <w:tr w:rsidR="0050652D" w14:paraId="709251CB" w14:textId="77777777">
        <w:trPr>
          <w:trHeight w:val="1464"/>
        </w:trPr>
        <w:tc>
          <w:tcPr>
            <w:tcW w:w="0" w:type="auto"/>
            <w:vMerge/>
            <w:tcBorders>
              <w:top w:val="nil"/>
              <w:left w:val="single" w:sz="4" w:space="0" w:color="000000"/>
              <w:bottom w:val="single" w:sz="4" w:space="0" w:color="000000"/>
              <w:right w:val="nil"/>
            </w:tcBorders>
          </w:tcPr>
          <w:p w14:paraId="41510BFB" w14:textId="77777777" w:rsidR="0050652D" w:rsidRDefault="0050652D">
            <w:pPr>
              <w:spacing w:after="160" w:line="259" w:lineRule="auto"/>
              <w:ind w:left="0" w:firstLine="0"/>
            </w:pPr>
          </w:p>
        </w:tc>
        <w:tc>
          <w:tcPr>
            <w:tcW w:w="3014" w:type="dxa"/>
            <w:tcBorders>
              <w:top w:val="nil"/>
              <w:left w:val="nil"/>
              <w:bottom w:val="single" w:sz="4" w:space="0" w:color="000000"/>
              <w:right w:val="single" w:sz="4" w:space="0" w:color="000000"/>
            </w:tcBorders>
            <w:shd w:val="clear" w:color="auto" w:fill="820000"/>
          </w:tcPr>
          <w:p w14:paraId="5D457C3D" w14:textId="77777777" w:rsidR="0050652D" w:rsidRDefault="00D729BC">
            <w:pPr>
              <w:spacing w:after="0" w:line="259" w:lineRule="auto"/>
              <w:ind w:left="29" w:firstLine="0"/>
            </w:pPr>
            <w:r>
              <w:t xml:space="preserve"> </w:t>
            </w:r>
          </w:p>
          <w:p w14:paraId="4DBC2B1E" w14:textId="77777777" w:rsidR="0050652D" w:rsidRDefault="00D729BC">
            <w:pPr>
              <w:spacing w:after="0" w:line="259" w:lineRule="auto"/>
              <w:ind w:left="29" w:firstLine="0"/>
            </w:pPr>
            <w:r>
              <w:t xml:space="preserve"> </w:t>
            </w:r>
          </w:p>
          <w:p w14:paraId="46CEFA82" w14:textId="77777777" w:rsidR="0050652D" w:rsidRDefault="00D729BC">
            <w:pPr>
              <w:spacing w:after="0" w:line="259" w:lineRule="auto"/>
              <w:ind w:left="29" w:firstLine="0"/>
            </w:pPr>
            <w:r>
              <w:t xml:space="preserve"> </w:t>
            </w:r>
          </w:p>
        </w:tc>
        <w:tc>
          <w:tcPr>
            <w:tcW w:w="0" w:type="auto"/>
            <w:vMerge/>
            <w:tcBorders>
              <w:top w:val="nil"/>
              <w:left w:val="single" w:sz="4" w:space="0" w:color="000000"/>
              <w:bottom w:val="single" w:sz="4" w:space="0" w:color="000000"/>
              <w:right w:val="single" w:sz="4" w:space="0" w:color="000000"/>
            </w:tcBorders>
          </w:tcPr>
          <w:p w14:paraId="0D6D3A8D" w14:textId="77777777" w:rsidR="0050652D" w:rsidRDefault="0050652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326BE739" w14:textId="77777777" w:rsidR="0050652D" w:rsidRDefault="0050652D">
            <w:pPr>
              <w:spacing w:after="160" w:line="259" w:lineRule="auto"/>
              <w:ind w:left="0" w:firstLine="0"/>
            </w:pPr>
          </w:p>
        </w:tc>
      </w:tr>
      <w:tr w:rsidR="0050652D" w14:paraId="05E4A31D" w14:textId="77777777">
        <w:trPr>
          <w:trHeight w:val="4145"/>
        </w:trPr>
        <w:tc>
          <w:tcPr>
            <w:tcW w:w="3099" w:type="dxa"/>
            <w:gridSpan w:val="2"/>
            <w:tcBorders>
              <w:top w:val="single" w:sz="4" w:space="0" w:color="000000"/>
              <w:left w:val="single" w:sz="4" w:space="0" w:color="000000"/>
              <w:bottom w:val="single" w:sz="3" w:space="0" w:color="820000"/>
              <w:right w:val="single" w:sz="4" w:space="0" w:color="000000"/>
            </w:tcBorders>
            <w:shd w:val="clear" w:color="auto" w:fill="820000"/>
          </w:tcPr>
          <w:p w14:paraId="3858BBA7" w14:textId="77777777" w:rsidR="0050652D" w:rsidRDefault="00D729BC">
            <w:pPr>
              <w:spacing w:after="2" w:line="258" w:lineRule="auto"/>
              <w:ind w:left="217" w:right="124" w:firstLine="156"/>
              <w:jc w:val="both"/>
            </w:pPr>
            <w:r>
              <w:rPr>
                <w:color w:val="FFFFFF"/>
              </w:rPr>
              <w:t xml:space="preserve">Increased confidence, knowledge and skills of all staff in teaching PE and sport. </w:t>
            </w:r>
            <w:r>
              <w:t xml:space="preserve"> </w:t>
            </w:r>
          </w:p>
          <w:p w14:paraId="3F23C684" w14:textId="77777777" w:rsidR="0050652D" w:rsidRDefault="00D729BC">
            <w:pPr>
              <w:spacing w:after="0" w:line="259" w:lineRule="auto"/>
              <w:ind w:left="145" w:firstLine="0"/>
              <w:jc w:val="center"/>
            </w:pPr>
            <w:r>
              <w:t xml:space="preserve"> </w:t>
            </w:r>
          </w:p>
        </w:tc>
        <w:tc>
          <w:tcPr>
            <w:tcW w:w="3138" w:type="dxa"/>
            <w:tcBorders>
              <w:top w:val="single" w:sz="4" w:space="0" w:color="000000"/>
              <w:left w:val="single" w:sz="4" w:space="0" w:color="000000"/>
              <w:bottom w:val="single" w:sz="4" w:space="0" w:color="000000"/>
              <w:right w:val="single" w:sz="4" w:space="0" w:color="000000"/>
            </w:tcBorders>
            <w:vAlign w:val="bottom"/>
          </w:tcPr>
          <w:p w14:paraId="5A838F6B" w14:textId="77777777" w:rsidR="0050652D" w:rsidRDefault="00D729BC">
            <w:pPr>
              <w:spacing w:after="0" w:line="259" w:lineRule="auto"/>
              <w:ind w:left="140" w:firstLine="0"/>
              <w:jc w:val="center"/>
            </w:pPr>
            <w:r>
              <w:rPr>
                <w:b/>
              </w:rPr>
              <w:t xml:space="preserve"> </w:t>
            </w:r>
          </w:p>
          <w:p w14:paraId="0421D112" w14:textId="77777777" w:rsidR="0050652D" w:rsidRDefault="00D729BC">
            <w:pPr>
              <w:spacing w:after="2" w:line="257" w:lineRule="auto"/>
              <w:ind w:left="133" w:firstLine="0"/>
            </w:pPr>
            <w:r>
              <w:t xml:space="preserve">Employing experience coaches to work alongside DF to develop his skills during his first year of being a </w:t>
            </w:r>
            <w:proofErr w:type="gramStart"/>
            <w:r>
              <w:t>sports</w:t>
            </w:r>
            <w:proofErr w:type="gramEnd"/>
            <w:r>
              <w:t xml:space="preserve"> coach </w:t>
            </w:r>
          </w:p>
          <w:p w14:paraId="205E40CF" w14:textId="77777777" w:rsidR="0050652D" w:rsidRDefault="00D729BC">
            <w:pPr>
              <w:spacing w:after="0" w:line="259" w:lineRule="auto"/>
              <w:ind w:left="133" w:firstLine="0"/>
            </w:pPr>
            <w:r>
              <w:t xml:space="preserve"> </w:t>
            </w:r>
          </w:p>
          <w:p w14:paraId="5AE9118D" w14:textId="77777777" w:rsidR="0050652D" w:rsidRDefault="00D729BC">
            <w:pPr>
              <w:spacing w:after="0" w:line="259" w:lineRule="auto"/>
              <w:ind w:left="133" w:firstLine="0"/>
            </w:pPr>
            <w:r>
              <w:t xml:space="preserve"> </w:t>
            </w:r>
          </w:p>
          <w:p w14:paraId="3A532B95" w14:textId="77777777" w:rsidR="0050652D" w:rsidRDefault="00D729BC">
            <w:pPr>
              <w:spacing w:after="0" w:line="259" w:lineRule="auto"/>
              <w:ind w:left="96" w:firstLine="0"/>
              <w:jc w:val="center"/>
            </w:pPr>
            <w:r>
              <w:rPr>
                <w:b/>
              </w:rPr>
              <w:t xml:space="preserve">£1000 </w:t>
            </w:r>
          </w:p>
          <w:p w14:paraId="23BBD968" w14:textId="77777777" w:rsidR="0050652D" w:rsidRDefault="00D729BC">
            <w:pPr>
              <w:spacing w:after="0" w:line="259" w:lineRule="auto"/>
              <w:ind w:left="133" w:firstLine="0"/>
            </w:pPr>
            <w:r>
              <w:t xml:space="preserve"> </w:t>
            </w:r>
          </w:p>
          <w:p w14:paraId="7890424B" w14:textId="77777777" w:rsidR="0050652D" w:rsidRDefault="00D729BC">
            <w:pPr>
              <w:spacing w:after="0" w:line="259" w:lineRule="auto"/>
              <w:ind w:left="133" w:firstLine="0"/>
            </w:pPr>
            <w:r>
              <w:t xml:space="preserve"> </w:t>
            </w:r>
          </w:p>
          <w:p w14:paraId="514C3D71" w14:textId="77777777" w:rsidR="0050652D" w:rsidRDefault="00D729BC">
            <w:pPr>
              <w:spacing w:after="0" w:line="259" w:lineRule="auto"/>
              <w:ind w:left="145" w:firstLine="0"/>
              <w:jc w:val="center"/>
            </w:pPr>
            <w:r>
              <w:rPr>
                <w:b/>
              </w:rPr>
              <w:t xml:space="preserve"> </w:t>
            </w:r>
          </w:p>
        </w:tc>
        <w:tc>
          <w:tcPr>
            <w:tcW w:w="3121" w:type="dxa"/>
            <w:tcBorders>
              <w:top w:val="single" w:sz="4" w:space="0" w:color="000000"/>
              <w:left w:val="single" w:sz="4" w:space="0" w:color="000000"/>
              <w:bottom w:val="single" w:sz="4" w:space="0" w:color="000000"/>
              <w:right w:val="single" w:sz="4" w:space="0" w:color="000000"/>
            </w:tcBorders>
            <w:vAlign w:val="bottom"/>
          </w:tcPr>
          <w:p w14:paraId="74DDFE2D" w14:textId="77777777" w:rsidR="0050652D" w:rsidRDefault="00D729BC">
            <w:pPr>
              <w:spacing w:after="2" w:line="257" w:lineRule="auto"/>
              <w:ind w:left="113" w:firstLine="0"/>
            </w:pPr>
            <w:r>
              <w:t xml:space="preserve">DF has worked well with external coaches in tennis, </w:t>
            </w:r>
            <w:proofErr w:type="spellStart"/>
            <w:r>
              <w:t>multisports</w:t>
            </w:r>
            <w:proofErr w:type="spellEnd"/>
            <w:r>
              <w:t>, rugby, curling and football over this year to help deve</w:t>
            </w:r>
            <w:r>
              <w:t xml:space="preserve">lop his pedagogy.  </w:t>
            </w:r>
          </w:p>
          <w:p w14:paraId="036CF44B" w14:textId="77777777" w:rsidR="0050652D" w:rsidRDefault="00D729BC">
            <w:pPr>
              <w:spacing w:after="0" w:line="259" w:lineRule="auto"/>
              <w:ind w:left="113" w:hanging="10"/>
            </w:pPr>
            <w:r>
              <w:t xml:space="preserve">Different sports introduced by Sports coaches. This gave DF the opportunity to learn from professionals to enable him to deliver new sports next year. </w:t>
            </w:r>
          </w:p>
        </w:tc>
      </w:tr>
    </w:tbl>
    <w:p w14:paraId="2F52360D" w14:textId="77777777" w:rsidR="0050652D" w:rsidRDefault="00D729BC">
      <w:pPr>
        <w:spacing w:after="0" w:line="259" w:lineRule="auto"/>
        <w:ind w:left="0" w:firstLine="0"/>
        <w:jc w:val="both"/>
      </w:pPr>
      <w:r>
        <w:t xml:space="preserve"> </w:t>
      </w:r>
    </w:p>
    <w:tbl>
      <w:tblPr>
        <w:tblStyle w:val="TableGrid"/>
        <w:tblW w:w="9358" w:type="dxa"/>
        <w:tblInd w:w="1451" w:type="dxa"/>
        <w:tblCellMar>
          <w:top w:w="0" w:type="dxa"/>
          <w:left w:w="0" w:type="dxa"/>
          <w:bottom w:w="0" w:type="dxa"/>
          <w:right w:w="23" w:type="dxa"/>
        </w:tblCellMar>
        <w:tblLook w:val="04A0" w:firstRow="1" w:lastRow="0" w:firstColumn="1" w:lastColumn="0" w:noHBand="0" w:noVBand="1"/>
      </w:tblPr>
      <w:tblGrid>
        <w:gridCol w:w="85"/>
        <w:gridCol w:w="4548"/>
        <w:gridCol w:w="2333"/>
        <w:gridCol w:w="2392"/>
      </w:tblGrid>
      <w:tr w:rsidR="0050652D" w14:paraId="0AA1AE50" w14:textId="77777777">
        <w:trPr>
          <w:trHeight w:val="191"/>
        </w:trPr>
        <w:tc>
          <w:tcPr>
            <w:tcW w:w="3096" w:type="dxa"/>
            <w:gridSpan w:val="2"/>
            <w:tcBorders>
              <w:top w:val="single" w:sz="4" w:space="0" w:color="000000"/>
              <w:left w:val="single" w:sz="4" w:space="0" w:color="000000"/>
              <w:bottom w:val="nil"/>
              <w:right w:val="single" w:sz="4" w:space="0" w:color="000000"/>
            </w:tcBorders>
            <w:shd w:val="clear" w:color="auto" w:fill="820000"/>
          </w:tcPr>
          <w:p w14:paraId="7FF05222" w14:textId="77777777" w:rsidR="0050652D" w:rsidRDefault="0050652D">
            <w:pPr>
              <w:spacing w:after="160" w:line="259" w:lineRule="auto"/>
              <w:ind w:left="0" w:firstLine="0"/>
            </w:pPr>
          </w:p>
        </w:tc>
        <w:tc>
          <w:tcPr>
            <w:tcW w:w="3141" w:type="dxa"/>
            <w:vMerge w:val="restart"/>
            <w:tcBorders>
              <w:top w:val="single" w:sz="4" w:space="0" w:color="000000"/>
              <w:left w:val="single" w:sz="4" w:space="0" w:color="000000"/>
              <w:bottom w:val="single" w:sz="4" w:space="0" w:color="000000"/>
              <w:right w:val="single" w:sz="4" w:space="0" w:color="000000"/>
            </w:tcBorders>
            <w:vAlign w:val="bottom"/>
          </w:tcPr>
          <w:p w14:paraId="418BD225" w14:textId="77777777" w:rsidR="0050652D" w:rsidRDefault="00D729BC">
            <w:pPr>
              <w:spacing w:after="0" w:line="259" w:lineRule="auto"/>
              <w:ind w:left="131" w:firstLine="0"/>
            </w:pPr>
            <w:r>
              <w:t xml:space="preserve">Our sports coach as mentioned above led a wide variety of sports throughout the year bot in curriculum time and </w:t>
            </w:r>
            <w:proofErr w:type="spellStart"/>
            <w:r>
              <w:t>extra curricular</w:t>
            </w:r>
            <w:proofErr w:type="spellEnd"/>
            <w:r>
              <w:t xml:space="preserve">. </w:t>
            </w:r>
          </w:p>
        </w:tc>
        <w:tc>
          <w:tcPr>
            <w:tcW w:w="3121" w:type="dxa"/>
            <w:vMerge w:val="restart"/>
            <w:tcBorders>
              <w:top w:val="single" w:sz="4" w:space="0" w:color="000000"/>
              <w:left w:val="single" w:sz="4" w:space="0" w:color="000000"/>
              <w:bottom w:val="single" w:sz="4" w:space="0" w:color="000000"/>
              <w:right w:val="single" w:sz="4" w:space="0" w:color="000000"/>
            </w:tcBorders>
            <w:vAlign w:val="bottom"/>
          </w:tcPr>
          <w:p w14:paraId="2C09AF95" w14:textId="77777777" w:rsidR="0050652D" w:rsidRDefault="00D729BC">
            <w:pPr>
              <w:spacing w:after="0" w:line="259" w:lineRule="auto"/>
              <w:ind w:left="108" w:firstLine="0"/>
            </w:pPr>
            <w:r>
              <w:t>Children at our school experienced a wide range of sports, KS2 al had the opportunity to compete inter school and everyone in</w:t>
            </w:r>
            <w:r>
              <w:t xml:space="preserve"> the school took part in our intra school sports day in July. </w:t>
            </w:r>
          </w:p>
        </w:tc>
      </w:tr>
      <w:tr w:rsidR="0050652D" w14:paraId="17873AF0" w14:textId="77777777">
        <w:trPr>
          <w:trHeight w:val="2328"/>
        </w:trPr>
        <w:tc>
          <w:tcPr>
            <w:tcW w:w="85" w:type="dxa"/>
            <w:vMerge w:val="restart"/>
            <w:tcBorders>
              <w:top w:val="nil"/>
              <w:left w:val="single" w:sz="4" w:space="0" w:color="000000"/>
              <w:bottom w:val="single" w:sz="4" w:space="0" w:color="000000"/>
              <w:right w:val="nil"/>
            </w:tcBorders>
            <w:shd w:val="clear" w:color="auto" w:fill="820000"/>
          </w:tcPr>
          <w:p w14:paraId="77A8FBF7" w14:textId="77777777" w:rsidR="0050652D" w:rsidRDefault="0050652D">
            <w:pPr>
              <w:spacing w:after="160" w:line="259" w:lineRule="auto"/>
              <w:ind w:left="0" w:firstLine="0"/>
            </w:pPr>
          </w:p>
        </w:tc>
        <w:tc>
          <w:tcPr>
            <w:tcW w:w="3011" w:type="dxa"/>
            <w:tcBorders>
              <w:top w:val="nil"/>
              <w:left w:val="nil"/>
              <w:bottom w:val="nil"/>
              <w:right w:val="single" w:sz="4" w:space="0" w:color="000000"/>
            </w:tcBorders>
            <w:shd w:val="clear" w:color="auto" w:fill="820000"/>
          </w:tcPr>
          <w:p w14:paraId="28D728D2" w14:textId="77777777" w:rsidR="0050652D" w:rsidRDefault="0050652D">
            <w:pPr>
              <w:spacing w:after="0" w:line="259" w:lineRule="auto"/>
              <w:ind w:left="-1536" w:right="4525" w:firstLine="0"/>
            </w:pPr>
          </w:p>
          <w:tbl>
            <w:tblPr>
              <w:tblStyle w:val="TableGrid"/>
              <w:tblW w:w="2988" w:type="dxa"/>
              <w:tblInd w:w="0" w:type="dxa"/>
              <w:tblCellMar>
                <w:top w:w="58" w:type="dxa"/>
                <w:left w:w="115" w:type="dxa"/>
                <w:bottom w:w="0" w:type="dxa"/>
                <w:right w:w="115" w:type="dxa"/>
              </w:tblCellMar>
              <w:tblLook w:val="04A0" w:firstRow="1" w:lastRow="0" w:firstColumn="1" w:lastColumn="0" w:noHBand="0" w:noVBand="1"/>
            </w:tblPr>
            <w:tblGrid>
              <w:gridCol w:w="2988"/>
            </w:tblGrid>
            <w:tr w:rsidR="0050652D" w14:paraId="458AEB64" w14:textId="77777777">
              <w:trPr>
                <w:trHeight w:val="2328"/>
              </w:trPr>
              <w:tc>
                <w:tcPr>
                  <w:tcW w:w="2988" w:type="dxa"/>
                  <w:tcBorders>
                    <w:top w:val="nil"/>
                    <w:left w:val="nil"/>
                    <w:bottom w:val="nil"/>
                    <w:right w:val="nil"/>
                  </w:tcBorders>
                  <w:shd w:val="clear" w:color="auto" w:fill="C00000"/>
                </w:tcPr>
                <w:p w14:paraId="6145BDF4" w14:textId="77777777" w:rsidR="0050652D" w:rsidRDefault="00D729BC">
                  <w:pPr>
                    <w:spacing w:after="2" w:line="257" w:lineRule="auto"/>
                    <w:ind w:left="0" w:firstLine="0"/>
                    <w:jc w:val="center"/>
                  </w:pPr>
                  <w:r>
                    <w:rPr>
                      <w:color w:val="FFFFFF"/>
                    </w:rPr>
                    <w:t xml:space="preserve">Broader experience of a range of sports and </w:t>
                  </w:r>
                </w:p>
                <w:p w14:paraId="4B952649" w14:textId="77777777" w:rsidR="0050652D" w:rsidRDefault="00D729BC">
                  <w:pPr>
                    <w:spacing w:after="0" w:line="257" w:lineRule="auto"/>
                    <w:ind w:left="0" w:firstLine="0"/>
                    <w:jc w:val="center"/>
                  </w:pPr>
                  <w:r>
                    <w:rPr>
                      <w:color w:val="FFFFFF"/>
                    </w:rPr>
                    <w:t xml:space="preserve">activities offered to all pupils.  </w:t>
                  </w:r>
                </w:p>
                <w:p w14:paraId="33EAA6E5" w14:textId="77777777" w:rsidR="0050652D" w:rsidRDefault="00D729BC">
                  <w:pPr>
                    <w:spacing w:after="0" w:line="259" w:lineRule="auto"/>
                    <w:ind w:left="58" w:firstLine="0"/>
                    <w:jc w:val="center"/>
                  </w:pPr>
                  <w:r>
                    <w:t xml:space="preserve"> </w:t>
                  </w:r>
                </w:p>
                <w:p w14:paraId="4C117A01" w14:textId="77777777" w:rsidR="0050652D" w:rsidRDefault="00D729BC">
                  <w:pPr>
                    <w:spacing w:after="0" w:line="259" w:lineRule="auto"/>
                    <w:ind w:left="58" w:firstLine="0"/>
                    <w:jc w:val="center"/>
                  </w:pPr>
                  <w:r>
                    <w:t xml:space="preserve"> </w:t>
                  </w:r>
                </w:p>
                <w:p w14:paraId="558257E5" w14:textId="77777777" w:rsidR="0050652D" w:rsidRDefault="00D729BC">
                  <w:pPr>
                    <w:spacing w:after="0" w:line="259" w:lineRule="auto"/>
                    <w:ind w:left="58" w:firstLine="0"/>
                    <w:jc w:val="center"/>
                  </w:pPr>
                  <w:r>
                    <w:t xml:space="preserve"> </w:t>
                  </w:r>
                </w:p>
                <w:p w14:paraId="0472DCBD" w14:textId="77777777" w:rsidR="0050652D" w:rsidRDefault="00D729BC">
                  <w:pPr>
                    <w:spacing w:after="0" w:line="259" w:lineRule="auto"/>
                    <w:ind w:left="58" w:firstLine="0"/>
                    <w:jc w:val="center"/>
                  </w:pPr>
                  <w:r>
                    <w:t xml:space="preserve"> </w:t>
                  </w:r>
                </w:p>
              </w:tc>
            </w:tr>
          </w:tbl>
          <w:p w14:paraId="7D754606" w14:textId="77777777" w:rsidR="0050652D" w:rsidRDefault="0050652D">
            <w:pPr>
              <w:spacing w:after="160" w:line="259" w:lineRule="auto"/>
              <w:ind w:left="0" w:firstLine="0"/>
            </w:pPr>
          </w:p>
        </w:tc>
        <w:tc>
          <w:tcPr>
            <w:tcW w:w="0" w:type="auto"/>
            <w:vMerge/>
            <w:tcBorders>
              <w:top w:val="nil"/>
              <w:left w:val="single" w:sz="4" w:space="0" w:color="000000"/>
              <w:bottom w:val="nil"/>
              <w:right w:val="single" w:sz="4" w:space="0" w:color="000000"/>
            </w:tcBorders>
          </w:tcPr>
          <w:p w14:paraId="170C4733" w14:textId="77777777" w:rsidR="0050652D" w:rsidRDefault="0050652D">
            <w:pPr>
              <w:spacing w:after="160" w:line="259" w:lineRule="auto"/>
              <w:ind w:left="0" w:firstLine="0"/>
            </w:pPr>
          </w:p>
        </w:tc>
        <w:tc>
          <w:tcPr>
            <w:tcW w:w="0" w:type="auto"/>
            <w:vMerge/>
            <w:tcBorders>
              <w:top w:val="nil"/>
              <w:left w:val="single" w:sz="4" w:space="0" w:color="000000"/>
              <w:bottom w:val="nil"/>
              <w:right w:val="single" w:sz="4" w:space="0" w:color="000000"/>
            </w:tcBorders>
          </w:tcPr>
          <w:p w14:paraId="4D141C1C" w14:textId="77777777" w:rsidR="0050652D" w:rsidRDefault="0050652D">
            <w:pPr>
              <w:spacing w:after="160" w:line="259" w:lineRule="auto"/>
              <w:ind w:left="0" w:firstLine="0"/>
            </w:pPr>
          </w:p>
        </w:tc>
      </w:tr>
      <w:tr w:rsidR="0050652D" w14:paraId="00439CD6" w14:textId="77777777">
        <w:trPr>
          <w:trHeight w:val="1465"/>
        </w:trPr>
        <w:tc>
          <w:tcPr>
            <w:tcW w:w="0" w:type="auto"/>
            <w:vMerge/>
            <w:tcBorders>
              <w:top w:val="nil"/>
              <w:left w:val="single" w:sz="4" w:space="0" w:color="000000"/>
              <w:bottom w:val="single" w:sz="4" w:space="0" w:color="000000"/>
              <w:right w:val="nil"/>
            </w:tcBorders>
          </w:tcPr>
          <w:p w14:paraId="39ECB7B8" w14:textId="77777777" w:rsidR="0050652D" w:rsidRDefault="0050652D">
            <w:pPr>
              <w:spacing w:after="160" w:line="259" w:lineRule="auto"/>
              <w:ind w:left="0" w:firstLine="0"/>
            </w:pPr>
          </w:p>
        </w:tc>
        <w:tc>
          <w:tcPr>
            <w:tcW w:w="3011" w:type="dxa"/>
            <w:tcBorders>
              <w:top w:val="nil"/>
              <w:left w:val="nil"/>
              <w:bottom w:val="single" w:sz="4" w:space="0" w:color="000000"/>
              <w:right w:val="single" w:sz="4" w:space="0" w:color="000000"/>
            </w:tcBorders>
            <w:shd w:val="clear" w:color="auto" w:fill="820000"/>
          </w:tcPr>
          <w:p w14:paraId="4950DFF7" w14:textId="77777777" w:rsidR="0050652D" w:rsidRDefault="00D729BC">
            <w:pPr>
              <w:spacing w:after="0" w:line="259" w:lineRule="auto"/>
              <w:ind w:left="58" w:firstLine="0"/>
              <w:jc w:val="center"/>
            </w:pPr>
            <w:r>
              <w:t xml:space="preserve"> </w:t>
            </w:r>
          </w:p>
          <w:p w14:paraId="3EACE391" w14:textId="77777777" w:rsidR="0050652D" w:rsidRDefault="00D729BC">
            <w:pPr>
              <w:spacing w:after="0" w:line="259" w:lineRule="auto"/>
              <w:ind w:left="58" w:firstLine="0"/>
              <w:jc w:val="center"/>
            </w:pPr>
            <w:r>
              <w:t xml:space="preserve"> </w:t>
            </w:r>
          </w:p>
          <w:p w14:paraId="09A30D8B" w14:textId="77777777" w:rsidR="0050652D" w:rsidRDefault="00D729BC">
            <w:pPr>
              <w:spacing w:after="0" w:line="259" w:lineRule="auto"/>
              <w:ind w:left="58" w:firstLine="0"/>
              <w:jc w:val="center"/>
            </w:pPr>
            <w:r>
              <w:t xml:space="preserve"> </w:t>
            </w:r>
          </w:p>
          <w:p w14:paraId="4F4B3522" w14:textId="77777777" w:rsidR="0050652D" w:rsidRDefault="00D729BC">
            <w:pPr>
              <w:spacing w:after="0" w:line="259" w:lineRule="auto"/>
              <w:ind w:left="58" w:firstLine="0"/>
              <w:jc w:val="center"/>
            </w:pPr>
            <w:r>
              <w:t xml:space="preserve"> </w:t>
            </w:r>
          </w:p>
          <w:p w14:paraId="13423691" w14:textId="77777777" w:rsidR="0050652D" w:rsidRDefault="00D729BC">
            <w:pPr>
              <w:spacing w:after="0" w:line="259" w:lineRule="auto"/>
              <w:ind w:left="58" w:firstLine="0"/>
              <w:jc w:val="center"/>
            </w:pPr>
            <w:r>
              <w:t xml:space="preserve"> </w:t>
            </w:r>
          </w:p>
        </w:tc>
        <w:tc>
          <w:tcPr>
            <w:tcW w:w="0" w:type="auto"/>
            <w:vMerge/>
            <w:tcBorders>
              <w:top w:val="nil"/>
              <w:left w:val="single" w:sz="4" w:space="0" w:color="000000"/>
              <w:bottom w:val="single" w:sz="4" w:space="0" w:color="000000"/>
              <w:right w:val="single" w:sz="4" w:space="0" w:color="000000"/>
            </w:tcBorders>
          </w:tcPr>
          <w:p w14:paraId="6E340AA7" w14:textId="77777777" w:rsidR="0050652D" w:rsidRDefault="0050652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5D89886D" w14:textId="77777777" w:rsidR="0050652D" w:rsidRDefault="0050652D">
            <w:pPr>
              <w:spacing w:after="160" w:line="259" w:lineRule="auto"/>
              <w:ind w:left="0" w:firstLine="0"/>
            </w:pPr>
          </w:p>
        </w:tc>
      </w:tr>
    </w:tbl>
    <w:p w14:paraId="3CE46C0C" w14:textId="77777777" w:rsidR="0050652D" w:rsidRDefault="00D729BC">
      <w:pPr>
        <w:spacing w:after="0" w:line="259" w:lineRule="auto"/>
        <w:ind w:left="0" w:firstLine="0"/>
        <w:jc w:val="both"/>
      </w:pPr>
      <w:r>
        <w:t xml:space="preserve"> </w:t>
      </w:r>
    </w:p>
    <w:tbl>
      <w:tblPr>
        <w:tblStyle w:val="TableGrid"/>
        <w:tblW w:w="9358" w:type="dxa"/>
        <w:tblInd w:w="1451" w:type="dxa"/>
        <w:tblCellMar>
          <w:top w:w="0" w:type="dxa"/>
          <w:left w:w="108" w:type="dxa"/>
          <w:bottom w:w="27" w:type="dxa"/>
          <w:right w:w="45" w:type="dxa"/>
        </w:tblCellMar>
        <w:tblLook w:val="04A0" w:firstRow="1" w:lastRow="0" w:firstColumn="1" w:lastColumn="0" w:noHBand="0" w:noVBand="1"/>
      </w:tblPr>
      <w:tblGrid>
        <w:gridCol w:w="3115"/>
        <w:gridCol w:w="3122"/>
        <w:gridCol w:w="3121"/>
      </w:tblGrid>
      <w:tr w:rsidR="0050652D" w14:paraId="64F925C2" w14:textId="77777777">
        <w:trPr>
          <w:trHeight w:val="6772"/>
        </w:trPr>
        <w:tc>
          <w:tcPr>
            <w:tcW w:w="3116" w:type="dxa"/>
            <w:tcBorders>
              <w:top w:val="single" w:sz="4" w:space="0" w:color="820000"/>
              <w:left w:val="single" w:sz="4" w:space="0" w:color="000000"/>
              <w:bottom w:val="single" w:sz="4" w:space="0" w:color="000000"/>
              <w:right w:val="single" w:sz="4" w:space="0" w:color="000000"/>
            </w:tcBorders>
            <w:shd w:val="clear" w:color="auto" w:fill="820000"/>
          </w:tcPr>
          <w:p w14:paraId="2211EBF1" w14:textId="77777777" w:rsidR="0050652D" w:rsidRDefault="00D729BC">
            <w:pPr>
              <w:spacing w:after="0" w:line="259" w:lineRule="auto"/>
              <w:ind w:left="1" w:firstLine="0"/>
            </w:pPr>
            <w:r>
              <w:t xml:space="preserve"> </w:t>
            </w:r>
          </w:p>
        </w:tc>
        <w:tc>
          <w:tcPr>
            <w:tcW w:w="3122" w:type="dxa"/>
            <w:tcBorders>
              <w:top w:val="single" w:sz="4" w:space="0" w:color="000000"/>
              <w:left w:val="single" w:sz="4" w:space="0" w:color="000000"/>
              <w:bottom w:val="single" w:sz="4" w:space="0" w:color="000000"/>
              <w:right w:val="single" w:sz="4" w:space="0" w:color="000000"/>
            </w:tcBorders>
          </w:tcPr>
          <w:p w14:paraId="24954DC6" w14:textId="77777777" w:rsidR="0050652D" w:rsidRDefault="00D729BC">
            <w:pPr>
              <w:spacing w:after="0" w:line="259" w:lineRule="auto"/>
              <w:ind w:left="0" w:right="26" w:firstLine="0"/>
              <w:jc w:val="center"/>
            </w:pPr>
            <w:r>
              <w:t xml:space="preserve">New Curriculum Map </w:t>
            </w:r>
          </w:p>
          <w:p w14:paraId="0ED57AE0" w14:textId="77777777" w:rsidR="0050652D" w:rsidRDefault="00D729BC">
            <w:pPr>
              <w:spacing w:after="0" w:line="259" w:lineRule="auto"/>
              <w:ind w:left="0" w:right="19" w:firstLine="0"/>
              <w:jc w:val="center"/>
            </w:pPr>
            <w:r>
              <w:t xml:space="preserve">(Equipment)  </w:t>
            </w:r>
          </w:p>
          <w:p w14:paraId="2ED7A3F7" w14:textId="77777777" w:rsidR="0050652D" w:rsidRDefault="00D729BC">
            <w:pPr>
              <w:spacing w:after="0" w:line="259" w:lineRule="auto"/>
              <w:ind w:left="37" w:firstLine="0"/>
              <w:jc w:val="center"/>
            </w:pPr>
            <w:r>
              <w:t xml:space="preserve"> </w:t>
            </w:r>
          </w:p>
          <w:p w14:paraId="21BA043D" w14:textId="77777777" w:rsidR="0050652D" w:rsidRDefault="00D729BC">
            <w:pPr>
              <w:spacing w:after="0" w:line="259" w:lineRule="auto"/>
              <w:ind w:left="37" w:firstLine="0"/>
              <w:jc w:val="center"/>
            </w:pPr>
            <w:r>
              <w:t xml:space="preserve"> </w:t>
            </w:r>
          </w:p>
          <w:p w14:paraId="784152E7" w14:textId="77777777" w:rsidR="0050652D" w:rsidRDefault="00D729BC">
            <w:pPr>
              <w:spacing w:after="0" w:line="259" w:lineRule="auto"/>
              <w:ind w:left="0" w:right="21" w:firstLine="0"/>
              <w:jc w:val="center"/>
            </w:pPr>
            <w:r>
              <w:rPr>
                <w:b/>
              </w:rPr>
              <w:t xml:space="preserve">£1000 </w:t>
            </w:r>
          </w:p>
          <w:p w14:paraId="7D165157" w14:textId="77777777" w:rsidR="0050652D" w:rsidRDefault="00D729BC">
            <w:pPr>
              <w:spacing w:after="0" w:line="259" w:lineRule="auto"/>
              <w:ind w:left="37" w:firstLine="0"/>
              <w:jc w:val="center"/>
            </w:pPr>
            <w:r>
              <w:t xml:space="preserve"> </w:t>
            </w:r>
          </w:p>
          <w:p w14:paraId="5C3B6652" w14:textId="77777777" w:rsidR="0050652D" w:rsidRDefault="00D729BC">
            <w:pPr>
              <w:spacing w:after="0" w:line="259" w:lineRule="auto"/>
              <w:ind w:left="37" w:firstLine="0"/>
              <w:jc w:val="center"/>
            </w:pPr>
            <w:r>
              <w:t xml:space="preserve"> </w:t>
            </w:r>
          </w:p>
          <w:p w14:paraId="6DD15165" w14:textId="77777777" w:rsidR="0050652D" w:rsidRDefault="00D729BC">
            <w:pPr>
              <w:spacing w:after="0" w:line="259" w:lineRule="auto"/>
              <w:ind w:left="37" w:firstLine="0"/>
              <w:jc w:val="center"/>
            </w:pPr>
            <w:r>
              <w:t xml:space="preserve"> </w:t>
            </w:r>
          </w:p>
          <w:p w14:paraId="122C8854" w14:textId="77777777" w:rsidR="0050652D" w:rsidRDefault="00D729BC">
            <w:pPr>
              <w:spacing w:after="0" w:line="259" w:lineRule="auto"/>
              <w:ind w:left="37" w:firstLine="0"/>
              <w:jc w:val="center"/>
            </w:pPr>
            <w:r>
              <w:t xml:space="preserve"> </w:t>
            </w:r>
          </w:p>
          <w:p w14:paraId="5176C313" w14:textId="77777777" w:rsidR="0050652D" w:rsidRDefault="00D729BC">
            <w:pPr>
              <w:spacing w:after="0" w:line="259" w:lineRule="auto"/>
              <w:ind w:left="37" w:firstLine="0"/>
              <w:jc w:val="center"/>
            </w:pPr>
            <w:r>
              <w:t xml:space="preserve"> </w:t>
            </w:r>
          </w:p>
          <w:p w14:paraId="54269175" w14:textId="77777777" w:rsidR="0050652D" w:rsidRDefault="00D729BC">
            <w:pPr>
              <w:spacing w:after="0" w:line="259" w:lineRule="auto"/>
              <w:ind w:left="37" w:firstLine="0"/>
              <w:jc w:val="center"/>
            </w:pPr>
            <w:r>
              <w:t xml:space="preserve"> </w:t>
            </w:r>
          </w:p>
          <w:p w14:paraId="66A7225F" w14:textId="77777777" w:rsidR="0050652D" w:rsidRDefault="00D729BC">
            <w:pPr>
              <w:spacing w:after="0" w:line="259" w:lineRule="auto"/>
              <w:ind w:left="37" w:firstLine="0"/>
              <w:jc w:val="center"/>
            </w:pPr>
            <w:r>
              <w:t xml:space="preserve"> </w:t>
            </w:r>
          </w:p>
          <w:p w14:paraId="34DE93CB" w14:textId="77777777" w:rsidR="0050652D" w:rsidRDefault="00D729BC">
            <w:pPr>
              <w:spacing w:after="0" w:line="259" w:lineRule="auto"/>
              <w:ind w:left="37" w:firstLine="0"/>
              <w:jc w:val="center"/>
            </w:pPr>
            <w:r>
              <w:t xml:space="preserve"> </w:t>
            </w:r>
          </w:p>
          <w:p w14:paraId="59D8A132" w14:textId="77777777" w:rsidR="0050652D" w:rsidRDefault="00D729BC">
            <w:pPr>
              <w:spacing w:after="0" w:line="259" w:lineRule="auto"/>
              <w:ind w:left="37" w:firstLine="0"/>
              <w:jc w:val="center"/>
            </w:pPr>
            <w:r>
              <w:t xml:space="preserve"> </w:t>
            </w:r>
          </w:p>
          <w:p w14:paraId="66ACDBD2" w14:textId="77777777" w:rsidR="0050652D" w:rsidRDefault="00D729BC">
            <w:pPr>
              <w:spacing w:after="0" w:line="259" w:lineRule="auto"/>
              <w:ind w:left="37" w:firstLine="0"/>
              <w:jc w:val="center"/>
            </w:pPr>
            <w:r>
              <w:t xml:space="preserve"> </w:t>
            </w:r>
          </w:p>
          <w:p w14:paraId="1079ED45" w14:textId="77777777" w:rsidR="0050652D" w:rsidRDefault="00D729BC">
            <w:pPr>
              <w:spacing w:after="0" w:line="259" w:lineRule="auto"/>
              <w:ind w:left="37" w:firstLine="0"/>
              <w:jc w:val="center"/>
            </w:pPr>
            <w:r>
              <w:t xml:space="preserve"> </w:t>
            </w:r>
          </w:p>
          <w:p w14:paraId="30902BB6" w14:textId="77777777" w:rsidR="0050652D" w:rsidRDefault="00D729BC">
            <w:pPr>
              <w:spacing w:after="0" w:line="259" w:lineRule="auto"/>
              <w:ind w:left="37" w:firstLine="0"/>
              <w:jc w:val="center"/>
            </w:pPr>
            <w:r>
              <w:t xml:space="preserve"> </w:t>
            </w:r>
          </w:p>
          <w:p w14:paraId="25E9AF13" w14:textId="77777777" w:rsidR="0050652D" w:rsidRDefault="00D729BC">
            <w:pPr>
              <w:spacing w:after="0" w:line="259" w:lineRule="auto"/>
              <w:ind w:left="37" w:firstLine="0"/>
              <w:jc w:val="center"/>
            </w:pPr>
            <w:r>
              <w:t xml:space="preserve"> </w:t>
            </w:r>
          </w:p>
          <w:p w14:paraId="10EE2A19" w14:textId="77777777" w:rsidR="0050652D" w:rsidRDefault="00D729BC">
            <w:pPr>
              <w:spacing w:after="0" w:line="259" w:lineRule="auto"/>
              <w:ind w:left="37" w:firstLine="0"/>
              <w:jc w:val="center"/>
            </w:pPr>
            <w:r>
              <w:t xml:space="preserve"> </w:t>
            </w:r>
          </w:p>
          <w:p w14:paraId="1BD1AB6B" w14:textId="77777777" w:rsidR="0050652D" w:rsidRDefault="00D729BC">
            <w:pPr>
              <w:spacing w:after="0" w:line="259" w:lineRule="auto"/>
              <w:ind w:left="37" w:firstLine="0"/>
              <w:jc w:val="center"/>
            </w:pPr>
            <w:r>
              <w:t xml:space="preserve"> </w:t>
            </w:r>
          </w:p>
          <w:p w14:paraId="55A9F366" w14:textId="77777777" w:rsidR="0050652D" w:rsidRDefault="00D729BC">
            <w:pPr>
              <w:spacing w:after="0" w:line="259" w:lineRule="auto"/>
              <w:ind w:left="37" w:firstLine="0"/>
              <w:jc w:val="center"/>
            </w:pPr>
            <w:r>
              <w:t xml:space="preserve"> </w:t>
            </w:r>
          </w:p>
          <w:p w14:paraId="73EB6D7D" w14:textId="77777777" w:rsidR="0050652D" w:rsidRDefault="00D729BC">
            <w:pPr>
              <w:spacing w:after="0" w:line="259" w:lineRule="auto"/>
              <w:ind w:left="37" w:firstLine="0"/>
              <w:jc w:val="center"/>
            </w:pPr>
            <w:r>
              <w:t xml:space="preserve"> </w:t>
            </w:r>
          </w:p>
          <w:p w14:paraId="29D441A8" w14:textId="77777777" w:rsidR="0050652D" w:rsidRDefault="00D729BC">
            <w:pPr>
              <w:spacing w:after="0" w:line="259" w:lineRule="auto"/>
              <w:ind w:left="37" w:firstLine="0"/>
              <w:jc w:val="center"/>
            </w:pPr>
            <w: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4EE79D93" w14:textId="77777777" w:rsidR="0050652D" w:rsidRDefault="00D729BC">
            <w:pPr>
              <w:spacing w:after="0"/>
              <w:ind w:left="10" w:hanging="10"/>
            </w:pPr>
            <w:r>
              <w:t xml:space="preserve">This year we have developed a new curriculum map (developed by </w:t>
            </w:r>
            <w:proofErr w:type="gramStart"/>
            <w:r>
              <w:t>DF)  to</w:t>
            </w:r>
            <w:proofErr w:type="gramEnd"/>
            <w:r>
              <w:t xml:space="preserve"> ensure the children are being exposed to a range of sports and physical  </w:t>
            </w:r>
          </w:p>
          <w:p w14:paraId="2694FE8C" w14:textId="77777777" w:rsidR="0050652D" w:rsidRDefault="00D729BC">
            <w:pPr>
              <w:spacing w:after="73" w:line="296" w:lineRule="auto"/>
              <w:ind w:left="0" w:firstLine="0"/>
            </w:pPr>
            <w:r>
              <w:t xml:space="preserve">activities. In order to ensure the teaching of this </w:t>
            </w:r>
            <w:proofErr w:type="gramStart"/>
            <w:r>
              <w:t>was  possible</w:t>
            </w:r>
            <w:proofErr w:type="gramEnd"/>
            <w:r>
              <w:t>, we ordered the  equipment needed to do s</w:t>
            </w:r>
            <w:r>
              <w:t xml:space="preserve">o. This means that the children will be exposed to a wider variety of activities this year during their curriculum PE time.  </w:t>
            </w:r>
          </w:p>
          <w:p w14:paraId="3CF61B26" w14:textId="77777777" w:rsidR="0050652D" w:rsidRDefault="00D729BC">
            <w:pPr>
              <w:spacing w:after="115" w:line="259" w:lineRule="auto"/>
              <w:ind w:left="0" w:firstLine="0"/>
            </w:pPr>
            <w:r>
              <w:t xml:space="preserve"> </w:t>
            </w:r>
          </w:p>
          <w:p w14:paraId="487C55EC" w14:textId="77777777" w:rsidR="0050652D" w:rsidRDefault="00D729BC">
            <w:pPr>
              <w:spacing w:after="0" w:line="259" w:lineRule="auto"/>
              <w:ind w:left="0" w:firstLine="0"/>
            </w:pPr>
            <w:r>
              <w:t xml:space="preserve"> </w:t>
            </w:r>
          </w:p>
        </w:tc>
      </w:tr>
      <w:tr w:rsidR="0050652D" w14:paraId="1A63512A" w14:textId="77777777">
        <w:trPr>
          <w:trHeight w:val="2476"/>
        </w:trPr>
        <w:tc>
          <w:tcPr>
            <w:tcW w:w="3116" w:type="dxa"/>
            <w:tcBorders>
              <w:top w:val="single" w:sz="4" w:space="0" w:color="000000"/>
              <w:left w:val="single" w:sz="4" w:space="0" w:color="000000"/>
              <w:bottom w:val="single" w:sz="4" w:space="0" w:color="000000"/>
              <w:right w:val="single" w:sz="4" w:space="0" w:color="000000"/>
            </w:tcBorders>
            <w:shd w:val="clear" w:color="auto" w:fill="820000"/>
          </w:tcPr>
          <w:p w14:paraId="452A7A50" w14:textId="77777777" w:rsidR="0050652D" w:rsidRDefault="00D729BC">
            <w:pPr>
              <w:spacing w:after="0" w:line="257" w:lineRule="auto"/>
              <w:ind w:left="0" w:firstLine="0"/>
              <w:jc w:val="center"/>
            </w:pPr>
            <w:r>
              <w:rPr>
                <w:color w:val="FFFFFF"/>
              </w:rPr>
              <w:lastRenderedPageBreak/>
              <w:t xml:space="preserve">Increased participation in competitive sport  </w:t>
            </w:r>
          </w:p>
          <w:p w14:paraId="09A32C0D" w14:textId="77777777" w:rsidR="0050652D" w:rsidRDefault="00D729BC">
            <w:pPr>
              <w:spacing w:after="0" w:line="259" w:lineRule="auto"/>
              <w:ind w:left="38" w:firstLine="0"/>
              <w:jc w:val="center"/>
            </w:pPr>
            <w:r>
              <w:rPr>
                <w:color w:val="FFFFFF"/>
              </w:rPr>
              <w:t xml:space="preserve"> </w:t>
            </w:r>
          </w:p>
          <w:p w14:paraId="53DDB228" w14:textId="77777777" w:rsidR="0050652D" w:rsidRDefault="00D729BC">
            <w:pPr>
              <w:spacing w:after="0" w:line="259" w:lineRule="auto"/>
              <w:ind w:left="38" w:firstLine="0"/>
              <w:jc w:val="center"/>
            </w:pPr>
            <w:r>
              <w:t xml:space="preserve"> </w:t>
            </w:r>
          </w:p>
          <w:p w14:paraId="7B0894A6" w14:textId="77777777" w:rsidR="0050652D" w:rsidRDefault="00D729BC">
            <w:pPr>
              <w:spacing w:after="0" w:line="259" w:lineRule="auto"/>
              <w:ind w:left="38" w:firstLine="0"/>
              <w:jc w:val="center"/>
            </w:pPr>
            <w:r>
              <w:t xml:space="preserve"> </w:t>
            </w:r>
          </w:p>
          <w:p w14:paraId="133BA8A2" w14:textId="77777777" w:rsidR="0050652D" w:rsidRDefault="00D729BC">
            <w:pPr>
              <w:spacing w:after="0" w:line="259" w:lineRule="auto"/>
              <w:ind w:left="38" w:firstLine="0"/>
              <w:jc w:val="center"/>
            </w:pPr>
            <w:r>
              <w:t xml:space="preserve"> </w:t>
            </w:r>
          </w:p>
          <w:p w14:paraId="72C0F9EF" w14:textId="77777777" w:rsidR="0050652D" w:rsidRDefault="00D729BC">
            <w:pPr>
              <w:spacing w:after="0" w:line="259" w:lineRule="auto"/>
              <w:ind w:left="38" w:firstLine="0"/>
              <w:jc w:val="center"/>
            </w:pPr>
            <w:r>
              <w:t xml:space="preserve"> </w:t>
            </w:r>
          </w:p>
          <w:p w14:paraId="704130AB" w14:textId="77777777" w:rsidR="0050652D" w:rsidRDefault="00D729BC">
            <w:pPr>
              <w:spacing w:after="0" w:line="259" w:lineRule="auto"/>
              <w:ind w:left="1" w:firstLine="0"/>
            </w:pPr>
            <w:r>
              <w:t xml:space="preserve"> </w:t>
            </w:r>
          </w:p>
        </w:tc>
        <w:tc>
          <w:tcPr>
            <w:tcW w:w="3122" w:type="dxa"/>
            <w:tcBorders>
              <w:top w:val="single" w:sz="4" w:space="0" w:color="000000"/>
              <w:left w:val="single" w:sz="4" w:space="0" w:color="000000"/>
              <w:bottom w:val="single" w:sz="4" w:space="0" w:color="000000"/>
              <w:right w:val="single" w:sz="4" w:space="0" w:color="000000"/>
            </w:tcBorders>
            <w:vAlign w:val="bottom"/>
          </w:tcPr>
          <w:p w14:paraId="0FF5113A" w14:textId="77777777" w:rsidR="0050652D" w:rsidRDefault="00D729BC">
            <w:pPr>
              <w:spacing w:after="0" w:line="259" w:lineRule="auto"/>
              <w:ind w:left="0" w:right="70" w:firstLine="0"/>
              <w:jc w:val="center"/>
            </w:pPr>
            <w:r>
              <w:t xml:space="preserve">BEP sports partnership </w:t>
            </w:r>
          </w:p>
          <w:p w14:paraId="47A29059" w14:textId="77777777" w:rsidR="0050652D" w:rsidRDefault="00D729BC">
            <w:pPr>
              <w:spacing w:after="0" w:line="259" w:lineRule="auto"/>
              <w:ind w:left="0" w:right="11" w:firstLine="0"/>
              <w:jc w:val="center"/>
            </w:pPr>
            <w:r>
              <w:t xml:space="preserve"> </w:t>
            </w:r>
          </w:p>
          <w:p w14:paraId="42887B9A" w14:textId="77777777" w:rsidR="0050652D" w:rsidRDefault="00D729BC">
            <w:pPr>
              <w:spacing w:after="0" w:line="259" w:lineRule="auto"/>
              <w:ind w:left="0" w:right="11" w:firstLine="0"/>
              <w:jc w:val="center"/>
            </w:pPr>
            <w:r>
              <w:t xml:space="preserve"> </w:t>
            </w:r>
          </w:p>
          <w:p w14:paraId="08FA918C" w14:textId="77777777" w:rsidR="0050652D" w:rsidRDefault="00D729BC">
            <w:pPr>
              <w:spacing w:after="0" w:line="259" w:lineRule="auto"/>
              <w:ind w:left="0" w:right="11" w:firstLine="0"/>
              <w:jc w:val="center"/>
            </w:pPr>
            <w:r>
              <w:t xml:space="preserve"> </w:t>
            </w:r>
          </w:p>
          <w:p w14:paraId="0FAE7018" w14:textId="77777777" w:rsidR="0050652D" w:rsidRDefault="00D729BC">
            <w:pPr>
              <w:spacing w:after="0" w:line="259" w:lineRule="auto"/>
              <w:ind w:left="0" w:right="11" w:firstLine="0"/>
              <w:jc w:val="center"/>
            </w:pPr>
            <w:r>
              <w:t xml:space="preserve"> </w:t>
            </w:r>
          </w:p>
          <w:p w14:paraId="320F0018" w14:textId="77777777" w:rsidR="0050652D" w:rsidRDefault="00D729BC">
            <w:pPr>
              <w:spacing w:after="0" w:line="259" w:lineRule="auto"/>
              <w:ind w:left="0" w:right="11" w:firstLine="0"/>
              <w:jc w:val="center"/>
            </w:pPr>
            <w:r>
              <w:t xml:space="preserve"> </w:t>
            </w:r>
          </w:p>
          <w:p w14:paraId="0483551D" w14:textId="77777777" w:rsidR="0050652D" w:rsidRDefault="00D729BC">
            <w:pPr>
              <w:spacing w:after="0" w:line="259" w:lineRule="auto"/>
              <w:ind w:left="0" w:right="11" w:firstLine="0"/>
              <w:jc w:val="center"/>
            </w:pPr>
            <w:r>
              <w:t xml:space="preserve"> </w:t>
            </w:r>
          </w:p>
          <w:p w14:paraId="3D64FC72" w14:textId="77777777" w:rsidR="0050652D" w:rsidRDefault="00D729BC">
            <w:pPr>
              <w:spacing w:after="0" w:line="259" w:lineRule="auto"/>
              <w:ind w:left="4" w:firstLine="0"/>
            </w:pPr>
            <w:r>
              <w:t xml:space="preserve"> </w:t>
            </w:r>
          </w:p>
        </w:tc>
        <w:tc>
          <w:tcPr>
            <w:tcW w:w="3121" w:type="dxa"/>
            <w:tcBorders>
              <w:top w:val="single" w:sz="4" w:space="0" w:color="000000"/>
              <w:left w:val="single" w:sz="4" w:space="0" w:color="000000"/>
              <w:bottom w:val="single" w:sz="4" w:space="0" w:color="000000"/>
              <w:right w:val="single" w:sz="4" w:space="0" w:color="000000"/>
            </w:tcBorders>
            <w:vAlign w:val="bottom"/>
          </w:tcPr>
          <w:p w14:paraId="6635831E" w14:textId="77777777" w:rsidR="0050652D" w:rsidRDefault="00D729BC">
            <w:pPr>
              <w:spacing w:after="2" w:line="257" w:lineRule="auto"/>
              <w:ind w:left="0" w:firstLine="0"/>
            </w:pPr>
            <w:r>
              <w:t xml:space="preserve">As mentioned above we bought into this programme to enable our children to compete. We also took part in the </w:t>
            </w:r>
            <w:proofErr w:type="gramStart"/>
            <w:r>
              <w:t>School</w:t>
            </w:r>
            <w:proofErr w:type="gramEnd"/>
            <w:r>
              <w:t xml:space="preserve"> </w:t>
            </w:r>
          </w:p>
          <w:p w14:paraId="2DF410B5" w14:textId="77777777" w:rsidR="0050652D" w:rsidRDefault="00D729BC">
            <w:pPr>
              <w:spacing w:after="0" w:line="259" w:lineRule="auto"/>
              <w:ind w:left="0" w:firstLine="0"/>
              <w:jc w:val="both"/>
            </w:pPr>
            <w:r>
              <w:t xml:space="preserve">Games offer from our local </w:t>
            </w:r>
          </w:p>
          <w:p w14:paraId="0731BE6F" w14:textId="77777777" w:rsidR="0050652D" w:rsidRDefault="00D729BC">
            <w:pPr>
              <w:spacing w:after="0" w:line="259" w:lineRule="auto"/>
              <w:ind w:left="0" w:firstLine="0"/>
            </w:pPr>
            <w:r>
              <w:t xml:space="preserve">SSPAN partnership </w:t>
            </w:r>
          </w:p>
        </w:tc>
      </w:tr>
      <w:tr w:rsidR="0050652D" w14:paraId="7AA5CB1D" w14:textId="77777777">
        <w:trPr>
          <w:trHeight w:val="2472"/>
        </w:trPr>
        <w:tc>
          <w:tcPr>
            <w:tcW w:w="3116" w:type="dxa"/>
            <w:tcBorders>
              <w:top w:val="single" w:sz="4" w:space="0" w:color="000000"/>
              <w:left w:val="single" w:sz="4" w:space="0" w:color="000000"/>
              <w:bottom w:val="single" w:sz="4" w:space="0" w:color="000000"/>
              <w:right w:val="single" w:sz="4" w:space="0" w:color="000000"/>
            </w:tcBorders>
            <w:shd w:val="clear" w:color="auto" w:fill="820000"/>
            <w:vAlign w:val="center"/>
          </w:tcPr>
          <w:p w14:paraId="6F2D6B82" w14:textId="77777777" w:rsidR="0050652D" w:rsidRDefault="00D729BC">
            <w:pPr>
              <w:spacing w:after="0" w:line="259" w:lineRule="auto"/>
              <w:ind w:left="47" w:firstLine="0"/>
              <w:jc w:val="center"/>
            </w:pPr>
            <w:r>
              <w:rPr>
                <w:color w:val="FFFFFF"/>
              </w:rPr>
              <w:t xml:space="preserve"> </w:t>
            </w:r>
          </w:p>
        </w:tc>
        <w:tc>
          <w:tcPr>
            <w:tcW w:w="3122" w:type="dxa"/>
            <w:tcBorders>
              <w:top w:val="single" w:sz="4" w:space="0" w:color="000000"/>
              <w:left w:val="single" w:sz="4" w:space="0" w:color="000000"/>
              <w:bottom w:val="single" w:sz="4" w:space="0" w:color="000000"/>
              <w:right w:val="single" w:sz="4" w:space="0" w:color="000000"/>
            </w:tcBorders>
            <w:vAlign w:val="bottom"/>
          </w:tcPr>
          <w:p w14:paraId="3C823D5B" w14:textId="77777777" w:rsidR="0050652D" w:rsidRDefault="00D729BC">
            <w:pPr>
              <w:spacing w:after="0" w:line="259" w:lineRule="auto"/>
              <w:ind w:left="4" w:firstLine="0"/>
            </w:pPr>
            <w:r>
              <w:t xml:space="preserve">Dodgeball competition </w:t>
            </w:r>
          </w:p>
          <w:p w14:paraId="6B78B1E2" w14:textId="77777777" w:rsidR="0050652D" w:rsidRDefault="00D729BC">
            <w:pPr>
              <w:spacing w:after="0" w:line="259" w:lineRule="auto"/>
              <w:ind w:left="0" w:right="63" w:firstLine="0"/>
              <w:jc w:val="center"/>
            </w:pPr>
            <w:r>
              <w:rPr>
                <w:b/>
              </w:rPr>
              <w:t xml:space="preserve">£50 </w:t>
            </w:r>
          </w:p>
        </w:tc>
        <w:tc>
          <w:tcPr>
            <w:tcW w:w="3121" w:type="dxa"/>
            <w:tcBorders>
              <w:top w:val="single" w:sz="4" w:space="0" w:color="000000"/>
              <w:left w:val="single" w:sz="4" w:space="0" w:color="000000"/>
              <w:bottom w:val="single" w:sz="4" w:space="0" w:color="000000"/>
              <w:right w:val="single" w:sz="4" w:space="0" w:color="000000"/>
            </w:tcBorders>
            <w:vAlign w:val="bottom"/>
          </w:tcPr>
          <w:p w14:paraId="104D258A" w14:textId="77777777" w:rsidR="0050652D" w:rsidRDefault="00D729BC">
            <w:pPr>
              <w:spacing w:after="0" w:line="259" w:lineRule="auto"/>
              <w:ind w:left="0" w:firstLine="0"/>
            </w:pPr>
            <w:r>
              <w:t xml:space="preserve">We competed in the regional dodgeball competition run by British dodgeball an received the best sportsmanship award. </w:t>
            </w:r>
          </w:p>
        </w:tc>
      </w:tr>
    </w:tbl>
    <w:p w14:paraId="456E0947" w14:textId="77777777" w:rsidR="0050652D" w:rsidRDefault="00D729BC">
      <w:pPr>
        <w:spacing w:after="115" w:line="259" w:lineRule="auto"/>
        <w:ind w:firstLine="0"/>
      </w:pPr>
      <w:r>
        <w:t xml:space="preserve"> </w:t>
      </w:r>
    </w:p>
    <w:p w14:paraId="2966B872" w14:textId="77777777" w:rsidR="0050652D" w:rsidRDefault="00D729BC">
      <w:pPr>
        <w:spacing w:after="115" w:line="259" w:lineRule="auto"/>
        <w:ind w:firstLine="0"/>
      </w:pPr>
      <w:r>
        <w:t xml:space="preserve"> </w:t>
      </w:r>
    </w:p>
    <w:p w14:paraId="64BEA41C" w14:textId="77777777" w:rsidR="0050652D" w:rsidRDefault="00D729BC">
      <w:pPr>
        <w:spacing w:after="115" w:line="259" w:lineRule="auto"/>
        <w:ind w:firstLine="0"/>
      </w:pPr>
      <w:r>
        <w:t xml:space="preserve"> </w:t>
      </w:r>
    </w:p>
    <w:p w14:paraId="00AAB6F1" w14:textId="77777777" w:rsidR="0050652D" w:rsidRDefault="00D729BC">
      <w:pPr>
        <w:spacing w:after="0" w:line="259" w:lineRule="auto"/>
        <w:ind w:left="0" w:firstLine="0"/>
        <w:jc w:val="right"/>
      </w:pPr>
      <w:r>
        <w:t xml:space="preserve">  </w:t>
      </w:r>
    </w:p>
    <w:tbl>
      <w:tblPr>
        <w:tblStyle w:val="TableGrid"/>
        <w:tblW w:w="9352" w:type="dxa"/>
        <w:tblInd w:w="1451" w:type="dxa"/>
        <w:tblCellMar>
          <w:top w:w="110" w:type="dxa"/>
          <w:left w:w="115" w:type="dxa"/>
          <w:bottom w:w="27" w:type="dxa"/>
          <w:right w:w="115" w:type="dxa"/>
        </w:tblCellMar>
        <w:tblLook w:val="04A0" w:firstRow="1" w:lastRow="0" w:firstColumn="1" w:lastColumn="0" w:noHBand="0" w:noVBand="1"/>
      </w:tblPr>
      <w:tblGrid>
        <w:gridCol w:w="4532"/>
        <w:gridCol w:w="4820"/>
      </w:tblGrid>
      <w:tr w:rsidR="0050652D" w14:paraId="1E359D36" w14:textId="77777777">
        <w:trPr>
          <w:trHeight w:val="462"/>
        </w:trPr>
        <w:tc>
          <w:tcPr>
            <w:tcW w:w="4532" w:type="dxa"/>
            <w:tcBorders>
              <w:top w:val="single" w:sz="4" w:space="0" w:color="000000"/>
              <w:left w:val="single" w:sz="4" w:space="0" w:color="000000"/>
              <w:bottom w:val="single" w:sz="4" w:space="0" w:color="000000"/>
              <w:right w:val="single" w:sz="4" w:space="0" w:color="000000"/>
            </w:tcBorders>
            <w:shd w:val="clear" w:color="auto" w:fill="820000"/>
            <w:vAlign w:val="bottom"/>
          </w:tcPr>
          <w:p w14:paraId="3038FD30" w14:textId="77777777" w:rsidR="0050652D" w:rsidRDefault="00D729BC">
            <w:pPr>
              <w:spacing w:after="0" w:line="259" w:lineRule="auto"/>
              <w:ind w:left="0" w:right="9" w:firstLine="0"/>
              <w:jc w:val="center"/>
            </w:pPr>
            <w:r>
              <w:rPr>
                <w:color w:val="FFFFFF"/>
              </w:rPr>
              <w:t xml:space="preserve">Swimming Indicators  </w:t>
            </w:r>
          </w:p>
        </w:tc>
        <w:tc>
          <w:tcPr>
            <w:tcW w:w="4820" w:type="dxa"/>
            <w:tcBorders>
              <w:top w:val="single" w:sz="4" w:space="0" w:color="000000"/>
              <w:left w:val="single" w:sz="4" w:space="0" w:color="000000"/>
              <w:bottom w:val="single" w:sz="4" w:space="0" w:color="000000"/>
              <w:right w:val="single" w:sz="4" w:space="0" w:color="000000"/>
            </w:tcBorders>
            <w:shd w:val="clear" w:color="auto" w:fill="820000"/>
            <w:vAlign w:val="bottom"/>
          </w:tcPr>
          <w:p w14:paraId="1555F8C7" w14:textId="77777777" w:rsidR="0050652D" w:rsidRDefault="00D729BC">
            <w:pPr>
              <w:spacing w:after="0" w:line="259" w:lineRule="auto"/>
              <w:ind w:left="0" w:right="11" w:firstLine="0"/>
              <w:jc w:val="center"/>
            </w:pPr>
            <w:r>
              <w:rPr>
                <w:color w:val="FFFFFF"/>
              </w:rPr>
              <w:t xml:space="preserve">Percentage of children (%)  </w:t>
            </w:r>
          </w:p>
        </w:tc>
      </w:tr>
      <w:tr w:rsidR="0050652D" w14:paraId="3D1DDEED" w14:textId="77777777">
        <w:trPr>
          <w:trHeight w:val="942"/>
        </w:trPr>
        <w:tc>
          <w:tcPr>
            <w:tcW w:w="4532" w:type="dxa"/>
            <w:tcBorders>
              <w:top w:val="single" w:sz="4" w:space="0" w:color="000000"/>
              <w:left w:val="single" w:sz="4" w:space="0" w:color="000000"/>
              <w:bottom w:val="single" w:sz="4" w:space="0" w:color="000000"/>
              <w:right w:val="single" w:sz="4" w:space="0" w:color="000000"/>
            </w:tcBorders>
          </w:tcPr>
          <w:p w14:paraId="09DCD136" w14:textId="77777777" w:rsidR="0050652D" w:rsidRDefault="00D729BC">
            <w:pPr>
              <w:spacing w:after="0" w:line="259" w:lineRule="auto"/>
              <w:ind w:left="20" w:firstLine="0"/>
              <w:jc w:val="center"/>
            </w:pPr>
            <w:r>
              <w:t xml:space="preserve">Swim competently, confidently and proficiently over a distance of at least 25 metres.  </w:t>
            </w:r>
          </w:p>
        </w:tc>
        <w:tc>
          <w:tcPr>
            <w:tcW w:w="4820" w:type="dxa"/>
            <w:tcBorders>
              <w:top w:val="single" w:sz="4" w:space="0" w:color="000000"/>
              <w:left w:val="single" w:sz="4" w:space="0" w:color="000000"/>
              <w:bottom w:val="single" w:sz="4" w:space="0" w:color="000000"/>
              <w:right w:val="single" w:sz="4" w:space="0" w:color="000000"/>
            </w:tcBorders>
            <w:vAlign w:val="bottom"/>
          </w:tcPr>
          <w:p w14:paraId="7752C35E" w14:textId="77777777" w:rsidR="0050652D" w:rsidRDefault="00D729BC">
            <w:pPr>
              <w:spacing w:after="0" w:line="259" w:lineRule="auto"/>
              <w:ind w:left="0" w:right="9" w:firstLine="0"/>
              <w:jc w:val="center"/>
            </w:pPr>
            <w:r>
              <w:t xml:space="preserve">85% </w:t>
            </w:r>
          </w:p>
        </w:tc>
      </w:tr>
      <w:tr w:rsidR="0050652D" w14:paraId="2CE67E2A" w14:textId="77777777">
        <w:trPr>
          <w:trHeight w:val="480"/>
        </w:trPr>
        <w:tc>
          <w:tcPr>
            <w:tcW w:w="4532" w:type="dxa"/>
            <w:tcBorders>
              <w:top w:val="single" w:sz="4" w:space="0" w:color="000000"/>
              <w:left w:val="single" w:sz="4" w:space="0" w:color="000000"/>
              <w:bottom w:val="single" w:sz="4" w:space="0" w:color="000000"/>
              <w:right w:val="single" w:sz="4" w:space="0" w:color="000000"/>
            </w:tcBorders>
            <w:vAlign w:val="center"/>
          </w:tcPr>
          <w:p w14:paraId="3DFE1060" w14:textId="77777777" w:rsidR="0050652D" w:rsidRDefault="00D729BC">
            <w:pPr>
              <w:spacing w:after="0" w:line="259" w:lineRule="auto"/>
              <w:ind w:left="0" w:right="6" w:firstLine="0"/>
              <w:jc w:val="center"/>
            </w:pPr>
            <w:r>
              <w:t xml:space="preserve">Use a range of strokes effectively.  </w:t>
            </w:r>
          </w:p>
        </w:tc>
        <w:tc>
          <w:tcPr>
            <w:tcW w:w="4820" w:type="dxa"/>
            <w:tcBorders>
              <w:top w:val="single" w:sz="4" w:space="0" w:color="000000"/>
              <w:left w:val="single" w:sz="4" w:space="0" w:color="000000"/>
              <w:bottom w:val="single" w:sz="4" w:space="0" w:color="000000"/>
              <w:right w:val="single" w:sz="4" w:space="0" w:color="000000"/>
            </w:tcBorders>
            <w:vAlign w:val="bottom"/>
          </w:tcPr>
          <w:p w14:paraId="56C70A64" w14:textId="77777777" w:rsidR="0050652D" w:rsidRDefault="00D729BC">
            <w:pPr>
              <w:spacing w:after="0" w:line="259" w:lineRule="auto"/>
              <w:ind w:left="0" w:right="9" w:firstLine="0"/>
              <w:jc w:val="center"/>
            </w:pPr>
            <w:r>
              <w:t xml:space="preserve">85% </w:t>
            </w:r>
          </w:p>
        </w:tc>
      </w:tr>
      <w:tr w:rsidR="0050652D" w14:paraId="5BD93CA9" w14:textId="77777777">
        <w:trPr>
          <w:trHeight w:val="648"/>
        </w:trPr>
        <w:tc>
          <w:tcPr>
            <w:tcW w:w="4532" w:type="dxa"/>
            <w:tcBorders>
              <w:top w:val="single" w:sz="4" w:space="0" w:color="000000"/>
              <w:left w:val="single" w:sz="4" w:space="0" w:color="000000"/>
              <w:bottom w:val="single" w:sz="4" w:space="0" w:color="000000"/>
              <w:right w:val="single" w:sz="4" w:space="0" w:color="000000"/>
            </w:tcBorders>
          </w:tcPr>
          <w:p w14:paraId="2182D0F3" w14:textId="77777777" w:rsidR="0050652D" w:rsidRDefault="00D729BC">
            <w:pPr>
              <w:spacing w:after="0" w:line="259" w:lineRule="auto"/>
              <w:ind w:left="0" w:firstLine="0"/>
              <w:jc w:val="center"/>
            </w:pPr>
            <w:r>
              <w:t xml:space="preserve">Perform safe self-rescue in different </w:t>
            </w:r>
            <w:proofErr w:type="spellStart"/>
            <w:r>
              <w:t>waterbased</w:t>
            </w:r>
            <w:proofErr w:type="spellEnd"/>
            <w:r>
              <w:t xml:space="preserve"> situations.  </w:t>
            </w:r>
          </w:p>
        </w:tc>
        <w:tc>
          <w:tcPr>
            <w:tcW w:w="4820" w:type="dxa"/>
            <w:tcBorders>
              <w:top w:val="single" w:sz="4" w:space="0" w:color="000000"/>
              <w:left w:val="single" w:sz="4" w:space="0" w:color="000000"/>
              <w:bottom w:val="single" w:sz="4" w:space="0" w:color="000000"/>
              <w:right w:val="single" w:sz="4" w:space="0" w:color="000000"/>
            </w:tcBorders>
            <w:vAlign w:val="bottom"/>
          </w:tcPr>
          <w:p w14:paraId="3296BCE4" w14:textId="77777777" w:rsidR="0050652D" w:rsidRDefault="00D729BC">
            <w:pPr>
              <w:spacing w:after="0" w:line="259" w:lineRule="auto"/>
              <w:ind w:left="0" w:right="7" w:firstLine="0"/>
              <w:jc w:val="center"/>
            </w:pPr>
            <w:r>
              <w:t xml:space="preserve">100% </w:t>
            </w:r>
          </w:p>
        </w:tc>
      </w:tr>
    </w:tbl>
    <w:p w14:paraId="37F90453" w14:textId="77777777" w:rsidR="0050652D" w:rsidRDefault="00D729BC">
      <w:pPr>
        <w:spacing w:after="0" w:line="259" w:lineRule="auto"/>
        <w:ind w:left="1440" w:firstLine="0"/>
      </w:pPr>
      <w:r>
        <w:t xml:space="preserve">  </w:t>
      </w:r>
    </w:p>
    <w:sectPr w:rsidR="0050652D">
      <w:pgSz w:w="11906" w:h="16838"/>
      <w:pgMar w:top="1445" w:right="1266" w:bottom="1742"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52D"/>
    <w:rsid w:val="0050652D"/>
    <w:rsid w:val="00D72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B6F4B"/>
  <w15:docId w15:val="{998930D5-15B3-4E1B-AA88-32941D04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2" w:line="361" w:lineRule="auto"/>
      <w:ind w:left="1426" w:firstLine="710"/>
    </w:pPr>
    <w:rPr>
      <w:rFonts w:ascii="Century Gothic" w:eastAsia="Century Gothic" w:hAnsi="Century Gothic" w:cs="Century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723</Words>
  <Characters>4123</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Parker</dc:creator>
  <cp:keywords/>
  <cp:lastModifiedBy>Hannah Roddy</cp:lastModifiedBy>
  <cp:revision>2</cp:revision>
  <dcterms:created xsi:type="dcterms:W3CDTF">2023-10-30T08:33:00Z</dcterms:created>
  <dcterms:modified xsi:type="dcterms:W3CDTF">2023-10-30T08:33:00Z</dcterms:modified>
</cp:coreProperties>
</file>