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CDF9" w14:textId="03FDD004" w:rsidR="003A7868" w:rsidRDefault="003A7868" w:rsidP="003A7868">
      <w:pPr>
        <w:jc w:val="center"/>
        <w:rPr>
          <w:rFonts w:ascii="Century Gothic" w:hAnsi="Century Gothic"/>
          <w:b/>
        </w:rPr>
      </w:pPr>
      <w:bookmarkStart w:id="0" w:name="_GoBack"/>
      <w:bookmarkEnd w:id="0"/>
      <w:r>
        <w:rPr>
          <w:rFonts w:ascii="Century Gothic" w:hAnsi="Century Gothic"/>
          <w:b/>
          <w:noProof/>
          <w:lang w:eastAsia="en-GB"/>
        </w:rPr>
        <w:drawing>
          <wp:inline distT="0" distB="0" distL="0" distR="0" wp14:anchorId="3B21CC12" wp14:editId="7E122472">
            <wp:extent cx="930910" cy="930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ussingt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inline>
        </w:drawing>
      </w:r>
    </w:p>
    <w:p w14:paraId="2A6A7E61" w14:textId="79C44292" w:rsidR="00EF715D" w:rsidRDefault="00EB5F65" w:rsidP="003A7868">
      <w:pPr>
        <w:jc w:val="center"/>
        <w:rPr>
          <w:rFonts w:ascii="Century Gothic" w:hAnsi="Century Gothic"/>
          <w:b/>
          <w:sz w:val="28"/>
          <w:szCs w:val="28"/>
          <w:u w:val="single"/>
        </w:rPr>
      </w:pPr>
      <w:r w:rsidRPr="003A7868">
        <w:rPr>
          <w:rFonts w:ascii="Century Gothic" w:hAnsi="Century Gothic"/>
          <w:b/>
          <w:sz w:val="28"/>
          <w:szCs w:val="28"/>
          <w:u w:val="single"/>
        </w:rPr>
        <w:t>Reading at Thrussington</w:t>
      </w:r>
    </w:p>
    <w:p w14:paraId="527F19A4" w14:textId="77777777" w:rsidR="00EB5F65" w:rsidRPr="003A7868" w:rsidRDefault="00EB5F65">
      <w:pPr>
        <w:rPr>
          <w:rFonts w:ascii="Century Gothic" w:hAnsi="Century Gothic"/>
          <w:b/>
        </w:rPr>
      </w:pPr>
      <w:r w:rsidRPr="003A7868">
        <w:rPr>
          <w:rFonts w:ascii="Century Gothic" w:hAnsi="Century Gothic"/>
          <w:b/>
        </w:rPr>
        <w:t>Phonics</w:t>
      </w:r>
    </w:p>
    <w:p w14:paraId="71079093" w14:textId="7945D063" w:rsidR="003870E4" w:rsidRDefault="003870E4">
      <w:pPr>
        <w:rPr>
          <w:rFonts w:ascii="Century Gothic" w:hAnsi="Century Gothic"/>
        </w:rPr>
      </w:pPr>
      <w:r w:rsidRPr="00E35F94">
        <w:rPr>
          <w:rFonts w:ascii="Century Gothic" w:hAnsi="Century Gothic"/>
        </w:rPr>
        <w:t>See phonics policy and scheme of work</w:t>
      </w:r>
    </w:p>
    <w:p w14:paraId="06585D41" w14:textId="289627CD" w:rsidR="00E35F94" w:rsidRDefault="00E35F94">
      <w:pPr>
        <w:rPr>
          <w:rFonts w:ascii="Century Gothic" w:hAnsi="Century Gothic"/>
        </w:rPr>
      </w:pPr>
      <w:r>
        <w:rPr>
          <w:rFonts w:ascii="Century Gothic" w:hAnsi="Century Gothic"/>
        </w:rPr>
        <w:t xml:space="preserve">Children are given ‘sound books’ in EYFS in which the new sounds each week are stuck to enable reinforcement of the new sounds at home. </w:t>
      </w:r>
      <w:r w:rsidR="00257996">
        <w:rPr>
          <w:rFonts w:ascii="Century Gothic" w:hAnsi="Century Gothic"/>
        </w:rPr>
        <w:t xml:space="preserve">They are also </w:t>
      </w:r>
      <w:proofErr w:type="spellStart"/>
      <w:r w:rsidR="00257996">
        <w:rPr>
          <w:rFonts w:ascii="Century Gothic" w:hAnsi="Century Gothic"/>
        </w:rPr>
        <w:t>givne</w:t>
      </w:r>
      <w:proofErr w:type="spellEnd"/>
      <w:r w:rsidR="00257996">
        <w:rPr>
          <w:rFonts w:ascii="Century Gothic" w:hAnsi="Century Gothic"/>
        </w:rPr>
        <w:t xml:space="preserve"> tricky word packets, which begin in EYFS and continue into Year 1 and Year 2 if necessary.</w:t>
      </w:r>
      <w:r>
        <w:rPr>
          <w:rFonts w:ascii="Century Gothic" w:hAnsi="Century Gothic"/>
        </w:rPr>
        <w:t xml:space="preserve"> </w:t>
      </w:r>
      <w:r w:rsidR="00257996">
        <w:rPr>
          <w:rFonts w:ascii="Century Gothic" w:hAnsi="Century Gothic"/>
        </w:rPr>
        <w:t>The children</w:t>
      </w:r>
      <w:r>
        <w:rPr>
          <w:rFonts w:ascii="Century Gothic" w:hAnsi="Century Gothic"/>
        </w:rPr>
        <w:t xml:space="preserve"> are </w:t>
      </w:r>
      <w:r w:rsidR="00257996">
        <w:rPr>
          <w:rFonts w:ascii="Century Gothic" w:hAnsi="Century Gothic"/>
        </w:rPr>
        <w:t>initially given 5 words</w:t>
      </w:r>
      <w:r>
        <w:rPr>
          <w:rFonts w:ascii="Century Gothic" w:hAnsi="Century Gothic"/>
        </w:rPr>
        <w:t xml:space="preserve"> to read and recognise and these are added to as confidence grows.</w:t>
      </w:r>
    </w:p>
    <w:p w14:paraId="00A92D37" w14:textId="6451FB09" w:rsidR="00E35F94" w:rsidRPr="00E35F94" w:rsidRDefault="00E35F94">
      <w:pPr>
        <w:rPr>
          <w:rFonts w:ascii="Century Gothic" w:hAnsi="Century Gothic"/>
        </w:rPr>
      </w:pPr>
      <w:r>
        <w:rPr>
          <w:rFonts w:ascii="Century Gothic" w:hAnsi="Century Gothic"/>
        </w:rPr>
        <w:t>In KS1 Phase 5 sound books are used to help support the learning of the different spellings for each sound. Dual coding is used – the sound next to a picture to represent that sound- which helps to reinforce the correct use of a sound in different contexts.</w:t>
      </w:r>
    </w:p>
    <w:p w14:paraId="4A425C1A" w14:textId="77777777" w:rsidR="00EB5F65" w:rsidRPr="003A7868" w:rsidRDefault="003870E4">
      <w:pPr>
        <w:rPr>
          <w:rFonts w:ascii="Century Gothic" w:hAnsi="Century Gothic"/>
          <w:b/>
        </w:rPr>
      </w:pPr>
      <w:r w:rsidRPr="003A7868">
        <w:rPr>
          <w:rFonts w:ascii="Century Gothic" w:hAnsi="Century Gothic"/>
          <w:b/>
        </w:rPr>
        <w:t>Spelling</w:t>
      </w:r>
    </w:p>
    <w:p w14:paraId="6ED41F4B" w14:textId="77E09FC4" w:rsidR="003870E4" w:rsidRPr="00E35F94" w:rsidRDefault="003870E4">
      <w:pPr>
        <w:rPr>
          <w:rFonts w:ascii="Century Gothic" w:hAnsi="Century Gothic"/>
        </w:rPr>
      </w:pPr>
      <w:r w:rsidRPr="00E35F94">
        <w:rPr>
          <w:rFonts w:ascii="Century Gothic" w:hAnsi="Century Gothic"/>
        </w:rPr>
        <w:t xml:space="preserve">In Key Stage 1 the children are </w:t>
      </w:r>
      <w:r w:rsidR="00257996">
        <w:rPr>
          <w:rFonts w:ascii="Century Gothic" w:hAnsi="Century Gothic"/>
        </w:rPr>
        <w:t>taught spelling through their daily phonics lessons. They do not have spelling tests but spelling work is reinforced through the use of the sound mats and through tricky word spelling correction sheets which consolidate the spelling of common exception words.</w:t>
      </w:r>
    </w:p>
    <w:p w14:paraId="5AC175E2" w14:textId="77777777" w:rsidR="003870E4" w:rsidRPr="00E35F94" w:rsidRDefault="003870E4">
      <w:pPr>
        <w:rPr>
          <w:rFonts w:ascii="Century Gothic" w:hAnsi="Century Gothic"/>
        </w:rPr>
      </w:pPr>
      <w:r w:rsidRPr="00E35F94">
        <w:rPr>
          <w:rFonts w:ascii="Century Gothic" w:hAnsi="Century Gothic"/>
        </w:rPr>
        <w:t xml:space="preserve">In lower Key Stage 2 (3/4) they use Spelling Shed. The children are split into 4 differentiated groups. The spelling rules for the week are introduced on a Monday, they use </w:t>
      </w:r>
      <w:proofErr w:type="spellStart"/>
      <w:r w:rsidRPr="00E35F94">
        <w:rPr>
          <w:rFonts w:ascii="Century Gothic" w:hAnsi="Century Gothic"/>
        </w:rPr>
        <w:t>Ipads</w:t>
      </w:r>
      <w:proofErr w:type="spellEnd"/>
      <w:r w:rsidRPr="00E35F94">
        <w:rPr>
          <w:rFonts w:ascii="Century Gothic" w:hAnsi="Century Gothic"/>
        </w:rPr>
        <w:t xml:space="preserve"> to practise these through the App on Tues/Wed/Thurs and then have a test on Friday (start with individual word spelling test up until Feb half term then dictation to encourage the spelling of words in context.)</w:t>
      </w:r>
    </w:p>
    <w:p w14:paraId="4AD43FD5" w14:textId="77777777" w:rsidR="003870E4" w:rsidRPr="00E35F94" w:rsidRDefault="003870E4">
      <w:pPr>
        <w:rPr>
          <w:rFonts w:ascii="Century Gothic" w:hAnsi="Century Gothic"/>
        </w:rPr>
      </w:pPr>
      <w:r w:rsidRPr="00E35F94">
        <w:rPr>
          <w:rFonts w:ascii="Century Gothic" w:hAnsi="Century Gothic"/>
        </w:rPr>
        <w:t>Whole class feedback is then given on Monday to address any misconceptions before the next spelling rules are given.</w:t>
      </w:r>
    </w:p>
    <w:p w14:paraId="4BA1BB53" w14:textId="77777777" w:rsidR="003870E4" w:rsidRPr="00E35F94" w:rsidRDefault="003870E4">
      <w:pPr>
        <w:rPr>
          <w:rFonts w:ascii="Century Gothic" w:hAnsi="Century Gothic"/>
        </w:rPr>
      </w:pPr>
      <w:r w:rsidRPr="00E35F94">
        <w:rPr>
          <w:rFonts w:ascii="Century Gothic" w:hAnsi="Century Gothic"/>
        </w:rPr>
        <w:t>In upper Key Stage 2 (5/6) the spellings are set on Spelling Shed. The children practise them during the week using the App and then are tested on a Friday through dictation sentences.</w:t>
      </w:r>
    </w:p>
    <w:p w14:paraId="169C3D0A" w14:textId="2CFE9944" w:rsidR="003870E4" w:rsidRPr="003A7868" w:rsidRDefault="003870E4">
      <w:pPr>
        <w:rPr>
          <w:rFonts w:ascii="Century Gothic" w:hAnsi="Century Gothic"/>
          <w:b/>
        </w:rPr>
      </w:pPr>
      <w:r w:rsidRPr="003A7868">
        <w:rPr>
          <w:rFonts w:ascii="Century Gothic" w:hAnsi="Century Gothic"/>
          <w:b/>
        </w:rPr>
        <w:t>Reading in class</w:t>
      </w:r>
    </w:p>
    <w:p w14:paraId="3E4A97C0" w14:textId="1CCE871D" w:rsidR="0048243B" w:rsidRPr="00E35F94" w:rsidRDefault="0048243B">
      <w:pPr>
        <w:rPr>
          <w:rFonts w:ascii="Century Gothic" w:hAnsi="Century Gothic"/>
        </w:rPr>
      </w:pPr>
      <w:r w:rsidRPr="00E35F94">
        <w:rPr>
          <w:rFonts w:ascii="Century Gothic" w:hAnsi="Century Gothic"/>
        </w:rPr>
        <w:t>At Thrussington we link high quality texts to our topic work and choose texts which will stretch our children’s vocabulary and use of language to develop their English skills. As part of our Curriculum development books have been carefully chosen to provide children with a range of high quality texts from all genres throughout the year.</w:t>
      </w:r>
    </w:p>
    <w:p w14:paraId="3B6E9AE7" w14:textId="59437FA9" w:rsidR="0048243B" w:rsidRDefault="0048243B">
      <w:pPr>
        <w:rPr>
          <w:rFonts w:ascii="Century Gothic" w:hAnsi="Century Gothic"/>
        </w:rPr>
      </w:pPr>
      <w:r w:rsidRPr="00E35F94">
        <w:rPr>
          <w:rFonts w:ascii="Century Gothic" w:hAnsi="Century Gothic"/>
        </w:rPr>
        <w:t>Class teachers will read regularly to their class and model enjoyment of reading through the texts they choose.</w:t>
      </w:r>
    </w:p>
    <w:p w14:paraId="0D855050" w14:textId="31167438" w:rsidR="00935D53" w:rsidRPr="00E35F94" w:rsidRDefault="00935D53">
      <w:pPr>
        <w:rPr>
          <w:rFonts w:ascii="Century Gothic" w:hAnsi="Century Gothic"/>
        </w:rPr>
      </w:pPr>
      <w:r>
        <w:rPr>
          <w:rFonts w:ascii="Century Gothic" w:hAnsi="Century Gothic"/>
        </w:rPr>
        <w:t>All classes now have a dedicated book corner where they can read and choose books in class. Each class will have reading opportunities throughout the week.</w:t>
      </w:r>
    </w:p>
    <w:p w14:paraId="02DE72F7" w14:textId="7BA07E8D" w:rsidR="003870E4" w:rsidRPr="003A7868" w:rsidRDefault="003870E4">
      <w:pPr>
        <w:rPr>
          <w:rFonts w:ascii="Century Gothic" w:hAnsi="Century Gothic"/>
          <w:b/>
        </w:rPr>
      </w:pPr>
      <w:r w:rsidRPr="003A7868">
        <w:rPr>
          <w:rFonts w:ascii="Century Gothic" w:hAnsi="Century Gothic"/>
          <w:b/>
        </w:rPr>
        <w:t>Reading records</w:t>
      </w:r>
      <w:r w:rsidR="0048243B" w:rsidRPr="003A7868">
        <w:rPr>
          <w:rFonts w:ascii="Century Gothic" w:hAnsi="Century Gothic"/>
          <w:b/>
        </w:rPr>
        <w:t xml:space="preserve"> and reading at home</w:t>
      </w:r>
    </w:p>
    <w:p w14:paraId="59AC5F72" w14:textId="57D525DF" w:rsidR="00173F52" w:rsidRPr="00E35F94" w:rsidRDefault="0048243B">
      <w:pPr>
        <w:rPr>
          <w:rFonts w:ascii="Century Gothic" w:hAnsi="Century Gothic"/>
        </w:rPr>
      </w:pPr>
      <w:r w:rsidRPr="00E35F94">
        <w:rPr>
          <w:rFonts w:ascii="Century Gothic" w:hAnsi="Century Gothic"/>
        </w:rPr>
        <w:t>Children start to read on banded books which correlate closely to their phonic ability.</w:t>
      </w:r>
      <w:r w:rsidR="00257996">
        <w:rPr>
          <w:rFonts w:ascii="Century Gothic" w:hAnsi="Century Gothic"/>
        </w:rPr>
        <w:t xml:space="preserve"> See over for details.</w:t>
      </w:r>
    </w:p>
    <w:tbl>
      <w:tblPr>
        <w:tblpPr w:leftFromText="180" w:rightFromText="180" w:vertAnchor="page" w:horzAnchor="margin" w:tblpY="8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5406"/>
        <w:gridCol w:w="2317"/>
        <w:gridCol w:w="1990"/>
      </w:tblGrid>
      <w:tr w:rsidR="00257996" w:rsidRPr="00AE2DEE" w14:paraId="250B9619" w14:textId="77777777" w:rsidTr="00C55A34">
        <w:tc>
          <w:tcPr>
            <w:tcW w:w="315" w:type="pct"/>
            <w:shd w:val="clear" w:color="auto" w:fill="auto"/>
          </w:tcPr>
          <w:p w14:paraId="7AF9E478" w14:textId="77777777" w:rsidR="00257996" w:rsidRPr="00257996" w:rsidRDefault="00257996" w:rsidP="00257996">
            <w:pPr>
              <w:spacing w:after="0" w:line="240" w:lineRule="auto"/>
              <w:rPr>
                <w:rFonts w:ascii="Century Gothic" w:hAnsi="Century Gothic"/>
                <w:b/>
                <w:color w:val="000000"/>
                <w:u w:val="single"/>
              </w:rPr>
            </w:pPr>
            <w:r w:rsidRPr="00257996">
              <w:rPr>
                <w:rFonts w:ascii="Century Gothic" w:hAnsi="Century Gothic"/>
                <w:b/>
                <w:color w:val="000000"/>
                <w:u w:val="single"/>
              </w:rPr>
              <w:lastRenderedPageBreak/>
              <w:t>Colour</w:t>
            </w:r>
          </w:p>
        </w:tc>
        <w:tc>
          <w:tcPr>
            <w:tcW w:w="2569" w:type="pct"/>
            <w:shd w:val="clear" w:color="auto" w:fill="auto"/>
          </w:tcPr>
          <w:p w14:paraId="5FBED065" w14:textId="77777777" w:rsidR="00257996" w:rsidRPr="00257996" w:rsidRDefault="00257996" w:rsidP="00257996">
            <w:pPr>
              <w:spacing w:after="0" w:line="240" w:lineRule="auto"/>
              <w:rPr>
                <w:rFonts w:ascii="Century Gothic" w:hAnsi="Century Gothic"/>
                <w:b/>
                <w:color w:val="000000"/>
                <w:u w:val="single"/>
              </w:rPr>
            </w:pPr>
            <w:r w:rsidRPr="00257996">
              <w:rPr>
                <w:rFonts w:ascii="Century Gothic" w:hAnsi="Century Gothic"/>
                <w:b/>
                <w:color w:val="000000"/>
                <w:u w:val="single"/>
              </w:rPr>
              <w:t xml:space="preserve">Grapheme/Phoneme Correspondence </w:t>
            </w:r>
          </w:p>
        </w:tc>
        <w:tc>
          <w:tcPr>
            <w:tcW w:w="1134" w:type="pct"/>
            <w:shd w:val="clear" w:color="auto" w:fill="auto"/>
          </w:tcPr>
          <w:p w14:paraId="364D95D3" w14:textId="77777777" w:rsidR="00257996" w:rsidRPr="00257996" w:rsidRDefault="00257996" w:rsidP="00257996">
            <w:pPr>
              <w:spacing w:after="0" w:line="240" w:lineRule="auto"/>
              <w:rPr>
                <w:rFonts w:ascii="Century Gothic" w:hAnsi="Century Gothic"/>
                <w:b/>
                <w:color w:val="000000"/>
                <w:u w:val="single"/>
              </w:rPr>
            </w:pPr>
            <w:r w:rsidRPr="00257996">
              <w:rPr>
                <w:rFonts w:ascii="Century Gothic" w:hAnsi="Century Gothic"/>
                <w:b/>
                <w:color w:val="000000"/>
                <w:u w:val="single"/>
              </w:rPr>
              <w:t>Features of the text</w:t>
            </w:r>
          </w:p>
        </w:tc>
        <w:tc>
          <w:tcPr>
            <w:tcW w:w="982" w:type="pct"/>
            <w:shd w:val="clear" w:color="auto" w:fill="auto"/>
          </w:tcPr>
          <w:p w14:paraId="59797F0A" w14:textId="77777777" w:rsidR="00257996" w:rsidRPr="00257996" w:rsidRDefault="00257996" w:rsidP="00257996">
            <w:pPr>
              <w:spacing w:after="0" w:line="240" w:lineRule="auto"/>
              <w:rPr>
                <w:rFonts w:ascii="Century Gothic" w:hAnsi="Century Gothic"/>
                <w:b/>
                <w:color w:val="000000"/>
                <w:u w:val="single"/>
              </w:rPr>
            </w:pPr>
            <w:r w:rsidRPr="00257996">
              <w:rPr>
                <w:rFonts w:ascii="Century Gothic" w:hAnsi="Century Gothic"/>
                <w:b/>
                <w:color w:val="000000"/>
                <w:u w:val="single"/>
              </w:rPr>
              <w:t>Focus skills</w:t>
            </w:r>
          </w:p>
        </w:tc>
      </w:tr>
      <w:tr w:rsidR="00257996" w:rsidRPr="00AE2DEE" w14:paraId="5A5A1E2E" w14:textId="77777777" w:rsidTr="00C55A34">
        <w:tc>
          <w:tcPr>
            <w:tcW w:w="315" w:type="pct"/>
            <w:shd w:val="clear" w:color="auto" w:fill="auto"/>
          </w:tcPr>
          <w:p w14:paraId="488A1366"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Lilac</w:t>
            </w:r>
          </w:p>
        </w:tc>
        <w:tc>
          <w:tcPr>
            <w:tcW w:w="2569" w:type="pct"/>
            <w:shd w:val="clear" w:color="auto" w:fill="auto"/>
          </w:tcPr>
          <w:p w14:paraId="7417137B"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N/A</w:t>
            </w:r>
          </w:p>
        </w:tc>
        <w:tc>
          <w:tcPr>
            <w:tcW w:w="1134" w:type="pct"/>
            <w:shd w:val="clear" w:color="auto" w:fill="auto"/>
          </w:tcPr>
          <w:p w14:paraId="34535750"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No words.</w:t>
            </w:r>
          </w:p>
          <w:p w14:paraId="7C4954D3" w14:textId="77777777" w:rsidR="00257996" w:rsidRPr="00257996" w:rsidRDefault="00257996" w:rsidP="00257996">
            <w:pPr>
              <w:spacing w:after="0" w:line="240" w:lineRule="auto"/>
              <w:rPr>
                <w:rFonts w:ascii="Century Gothic" w:hAnsi="Century Gothic"/>
                <w:color w:val="000000"/>
              </w:rPr>
            </w:pPr>
          </w:p>
        </w:tc>
        <w:tc>
          <w:tcPr>
            <w:tcW w:w="982" w:type="pct"/>
            <w:shd w:val="clear" w:color="auto" w:fill="auto"/>
          </w:tcPr>
          <w:p w14:paraId="24482EC5"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Oral storytelling</w:t>
            </w:r>
          </w:p>
          <w:p w14:paraId="003708D2"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Sequencing &amp; retelling</w:t>
            </w:r>
          </w:p>
        </w:tc>
      </w:tr>
      <w:tr w:rsidR="00257996" w:rsidRPr="00AE2DEE" w14:paraId="356DE6A3" w14:textId="77777777" w:rsidTr="00C55A34">
        <w:tc>
          <w:tcPr>
            <w:tcW w:w="315" w:type="pct"/>
            <w:shd w:val="clear" w:color="auto" w:fill="auto"/>
          </w:tcPr>
          <w:p w14:paraId="4E44A5E6"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Pink </w:t>
            </w:r>
          </w:p>
          <w:p w14:paraId="3A9D52F4"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A</w:t>
            </w:r>
          </w:p>
        </w:tc>
        <w:tc>
          <w:tcPr>
            <w:tcW w:w="2569" w:type="pct"/>
            <w:shd w:val="clear" w:color="auto" w:fill="auto"/>
          </w:tcPr>
          <w:p w14:paraId="408431C8"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Phase 2 single phonemes from Letters and Sounds/Jolly Phonics</w:t>
            </w:r>
          </w:p>
          <w:p w14:paraId="2A76A903"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s, a, t, </w:t>
            </w:r>
            <w:proofErr w:type="spellStart"/>
            <w:r w:rsidRPr="00257996">
              <w:rPr>
                <w:rFonts w:ascii="Century Gothic" w:hAnsi="Century Gothic"/>
                <w:color w:val="000000"/>
              </w:rPr>
              <w:t>i</w:t>
            </w:r>
            <w:proofErr w:type="spellEnd"/>
            <w:r w:rsidRPr="00257996">
              <w:rPr>
                <w:rFonts w:ascii="Century Gothic" w:hAnsi="Century Gothic"/>
                <w:color w:val="000000"/>
              </w:rPr>
              <w:t>, p, n m, d, g, o, c, k, e, u, r, h,</w:t>
            </w:r>
          </w:p>
        </w:tc>
        <w:tc>
          <w:tcPr>
            <w:tcW w:w="1134" w:type="pct"/>
            <w:vMerge w:val="restart"/>
            <w:shd w:val="clear" w:color="auto" w:fill="auto"/>
          </w:tcPr>
          <w:p w14:paraId="253EAC63"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Single CVC words with a short vowel (e.g. c-u-p)</w:t>
            </w:r>
          </w:p>
          <w:p w14:paraId="706812B3" w14:textId="77777777" w:rsidR="00257996" w:rsidRPr="00257996" w:rsidRDefault="00257996" w:rsidP="00257996">
            <w:pPr>
              <w:spacing w:after="0" w:line="240" w:lineRule="auto"/>
              <w:rPr>
                <w:rFonts w:ascii="Century Gothic" w:hAnsi="Century Gothic"/>
                <w:color w:val="000000"/>
              </w:rPr>
            </w:pPr>
          </w:p>
          <w:p w14:paraId="63A25AD5"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Longer sentences with CVC words with a short vowel (e.g. c-u-p)</w:t>
            </w:r>
          </w:p>
        </w:tc>
        <w:tc>
          <w:tcPr>
            <w:tcW w:w="982" w:type="pct"/>
            <w:vMerge w:val="restart"/>
            <w:shd w:val="clear" w:color="auto" w:fill="auto"/>
          </w:tcPr>
          <w:p w14:paraId="66837651" w14:textId="77777777" w:rsidR="00257996" w:rsidRPr="00257996" w:rsidRDefault="00257996" w:rsidP="00257996">
            <w:pPr>
              <w:spacing w:after="0" w:line="240" w:lineRule="auto"/>
              <w:rPr>
                <w:rFonts w:ascii="Century Gothic" w:hAnsi="Century Gothic"/>
                <w:color w:val="000000"/>
              </w:rPr>
            </w:pPr>
          </w:p>
          <w:p w14:paraId="5C5EF291" w14:textId="77777777" w:rsidR="00257996" w:rsidRPr="00257996" w:rsidRDefault="00257996" w:rsidP="00257996">
            <w:pPr>
              <w:spacing w:after="0" w:line="240" w:lineRule="auto"/>
              <w:rPr>
                <w:rFonts w:ascii="Century Gothic" w:hAnsi="Century Gothic"/>
                <w:color w:val="000000"/>
              </w:rPr>
            </w:pPr>
          </w:p>
          <w:p w14:paraId="418C8928" w14:textId="77777777" w:rsidR="00257996" w:rsidRPr="00257996" w:rsidRDefault="00257996" w:rsidP="00257996">
            <w:pPr>
              <w:spacing w:after="0" w:line="240" w:lineRule="auto"/>
              <w:rPr>
                <w:rFonts w:ascii="Century Gothic" w:hAnsi="Century Gothic"/>
                <w:color w:val="000000"/>
              </w:rPr>
            </w:pPr>
          </w:p>
          <w:p w14:paraId="47768D43" w14:textId="77777777" w:rsidR="00257996" w:rsidRPr="00257996" w:rsidRDefault="00257996" w:rsidP="00257996">
            <w:pPr>
              <w:spacing w:after="0" w:line="240" w:lineRule="auto"/>
              <w:rPr>
                <w:rFonts w:ascii="Century Gothic" w:hAnsi="Century Gothic"/>
                <w:color w:val="000000"/>
              </w:rPr>
            </w:pPr>
          </w:p>
          <w:p w14:paraId="2A1612FE" w14:textId="77777777" w:rsidR="00257996" w:rsidRPr="00257996" w:rsidRDefault="00257996" w:rsidP="00257996">
            <w:pPr>
              <w:spacing w:after="0" w:line="240" w:lineRule="auto"/>
              <w:rPr>
                <w:rFonts w:ascii="Century Gothic" w:hAnsi="Century Gothic"/>
                <w:color w:val="000000"/>
              </w:rPr>
            </w:pPr>
          </w:p>
          <w:p w14:paraId="2BE350F9" w14:textId="77777777" w:rsidR="00257996" w:rsidRPr="00257996" w:rsidRDefault="00257996" w:rsidP="00257996">
            <w:pPr>
              <w:spacing w:after="0" w:line="240" w:lineRule="auto"/>
              <w:rPr>
                <w:rFonts w:ascii="Century Gothic" w:hAnsi="Century Gothic"/>
                <w:color w:val="000000"/>
              </w:rPr>
            </w:pPr>
          </w:p>
          <w:p w14:paraId="4AA62ADC"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Segmenting and blending sounds</w:t>
            </w:r>
          </w:p>
          <w:p w14:paraId="63C721EC" w14:textId="77777777" w:rsidR="00257996" w:rsidRPr="00257996" w:rsidRDefault="00257996" w:rsidP="00257996">
            <w:pPr>
              <w:spacing w:after="0" w:line="240" w:lineRule="auto"/>
              <w:rPr>
                <w:rFonts w:ascii="Century Gothic" w:hAnsi="Century Gothic"/>
                <w:color w:val="000000"/>
              </w:rPr>
            </w:pPr>
          </w:p>
          <w:p w14:paraId="696D3911"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Recognising tricky words from their tricky word packet</w:t>
            </w:r>
          </w:p>
          <w:p w14:paraId="1E333551" w14:textId="77777777" w:rsidR="00257996" w:rsidRPr="00257996" w:rsidRDefault="00257996" w:rsidP="00257996">
            <w:pPr>
              <w:spacing w:after="0" w:line="240" w:lineRule="auto"/>
              <w:rPr>
                <w:rFonts w:ascii="Century Gothic" w:hAnsi="Century Gothic"/>
                <w:color w:val="000000"/>
              </w:rPr>
            </w:pPr>
          </w:p>
          <w:p w14:paraId="2D912CBC"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Understanding of the text they read</w:t>
            </w:r>
          </w:p>
        </w:tc>
      </w:tr>
      <w:tr w:rsidR="00257996" w:rsidRPr="00AE2DEE" w14:paraId="3FA64080" w14:textId="77777777" w:rsidTr="00C55A34">
        <w:tc>
          <w:tcPr>
            <w:tcW w:w="315" w:type="pct"/>
            <w:shd w:val="clear" w:color="auto" w:fill="auto"/>
          </w:tcPr>
          <w:p w14:paraId="5435D9D9"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Pink </w:t>
            </w:r>
          </w:p>
          <w:p w14:paraId="30F3437B"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B</w:t>
            </w:r>
          </w:p>
        </w:tc>
        <w:tc>
          <w:tcPr>
            <w:tcW w:w="2569" w:type="pct"/>
            <w:shd w:val="clear" w:color="auto" w:fill="auto"/>
          </w:tcPr>
          <w:p w14:paraId="7F70A3DD"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Phase 2 and 3 single phonemes from Letters and Sounds/Jolly Phonics</w:t>
            </w:r>
          </w:p>
          <w:p w14:paraId="1F4B61DA"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rPr>
              <w:t xml:space="preserve">-  b, f, l, j, </w:t>
            </w:r>
            <w:proofErr w:type="spellStart"/>
            <w:r w:rsidRPr="00257996">
              <w:rPr>
                <w:rFonts w:ascii="Century Gothic" w:hAnsi="Century Gothic"/>
                <w:color w:val="000000"/>
              </w:rPr>
              <w:t>qu</w:t>
            </w:r>
            <w:proofErr w:type="spellEnd"/>
            <w:r w:rsidRPr="00257996">
              <w:rPr>
                <w:rFonts w:ascii="Century Gothic" w:hAnsi="Century Gothic"/>
                <w:color w:val="000000"/>
              </w:rPr>
              <w:t>, v, w, x, y, z</w:t>
            </w:r>
          </w:p>
        </w:tc>
        <w:tc>
          <w:tcPr>
            <w:tcW w:w="1134" w:type="pct"/>
            <w:vMerge/>
            <w:shd w:val="clear" w:color="auto" w:fill="auto"/>
          </w:tcPr>
          <w:p w14:paraId="29F5B8BF" w14:textId="77777777" w:rsidR="00257996" w:rsidRPr="00257996" w:rsidRDefault="00257996" w:rsidP="00257996">
            <w:pPr>
              <w:spacing w:after="0" w:line="240" w:lineRule="auto"/>
              <w:rPr>
                <w:rFonts w:ascii="Century Gothic" w:hAnsi="Century Gothic"/>
                <w:color w:val="000000"/>
              </w:rPr>
            </w:pPr>
          </w:p>
        </w:tc>
        <w:tc>
          <w:tcPr>
            <w:tcW w:w="982" w:type="pct"/>
            <w:vMerge/>
            <w:shd w:val="clear" w:color="auto" w:fill="auto"/>
          </w:tcPr>
          <w:p w14:paraId="52BD34FA" w14:textId="77777777" w:rsidR="00257996" w:rsidRPr="00257996" w:rsidRDefault="00257996" w:rsidP="00257996">
            <w:pPr>
              <w:spacing w:after="0" w:line="240" w:lineRule="auto"/>
              <w:rPr>
                <w:rFonts w:ascii="Century Gothic" w:hAnsi="Century Gothic"/>
                <w:color w:val="000000"/>
              </w:rPr>
            </w:pPr>
          </w:p>
        </w:tc>
      </w:tr>
      <w:tr w:rsidR="00257996" w:rsidRPr="00AE2DEE" w14:paraId="15FF601F" w14:textId="77777777" w:rsidTr="00C55A34">
        <w:tc>
          <w:tcPr>
            <w:tcW w:w="315" w:type="pct"/>
            <w:shd w:val="clear" w:color="auto" w:fill="auto"/>
          </w:tcPr>
          <w:p w14:paraId="680534A1"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Pink </w:t>
            </w:r>
          </w:p>
          <w:p w14:paraId="2AC1054B"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C</w:t>
            </w:r>
          </w:p>
        </w:tc>
        <w:tc>
          <w:tcPr>
            <w:tcW w:w="2569" w:type="pct"/>
            <w:shd w:val="clear" w:color="auto" w:fill="auto"/>
          </w:tcPr>
          <w:p w14:paraId="49F4CAF0"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Phase 2 digraphs from Letters and Sounds</w:t>
            </w:r>
          </w:p>
          <w:p w14:paraId="4F1A37F9"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w:t>
            </w:r>
            <w:proofErr w:type="spellStart"/>
            <w:r w:rsidRPr="00257996">
              <w:rPr>
                <w:rFonts w:ascii="Century Gothic" w:hAnsi="Century Gothic"/>
                <w:color w:val="000000"/>
              </w:rPr>
              <w:t>ss</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ll</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ff</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zz</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ck</w:t>
            </w:r>
            <w:proofErr w:type="spellEnd"/>
          </w:p>
        </w:tc>
        <w:tc>
          <w:tcPr>
            <w:tcW w:w="1134" w:type="pct"/>
            <w:vMerge/>
            <w:shd w:val="clear" w:color="auto" w:fill="auto"/>
          </w:tcPr>
          <w:p w14:paraId="3BE21CAE" w14:textId="77777777" w:rsidR="00257996" w:rsidRPr="00257996" w:rsidRDefault="00257996" w:rsidP="00257996">
            <w:pPr>
              <w:spacing w:after="0" w:line="240" w:lineRule="auto"/>
              <w:rPr>
                <w:rFonts w:ascii="Century Gothic" w:hAnsi="Century Gothic"/>
                <w:color w:val="000000"/>
              </w:rPr>
            </w:pPr>
          </w:p>
        </w:tc>
        <w:tc>
          <w:tcPr>
            <w:tcW w:w="982" w:type="pct"/>
            <w:vMerge/>
            <w:shd w:val="clear" w:color="auto" w:fill="auto"/>
          </w:tcPr>
          <w:p w14:paraId="6C731527" w14:textId="77777777" w:rsidR="00257996" w:rsidRPr="00257996" w:rsidRDefault="00257996" w:rsidP="00257996">
            <w:pPr>
              <w:spacing w:after="0" w:line="240" w:lineRule="auto"/>
              <w:rPr>
                <w:rFonts w:ascii="Century Gothic" w:hAnsi="Century Gothic"/>
                <w:color w:val="000000"/>
              </w:rPr>
            </w:pPr>
          </w:p>
        </w:tc>
      </w:tr>
      <w:tr w:rsidR="00257996" w:rsidRPr="00AE2DEE" w14:paraId="78878824" w14:textId="77777777" w:rsidTr="00C55A34">
        <w:tc>
          <w:tcPr>
            <w:tcW w:w="315" w:type="pct"/>
            <w:shd w:val="clear" w:color="auto" w:fill="auto"/>
          </w:tcPr>
          <w:p w14:paraId="01174EEC"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Red </w:t>
            </w:r>
          </w:p>
          <w:p w14:paraId="763B560C"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A</w:t>
            </w:r>
          </w:p>
        </w:tc>
        <w:tc>
          <w:tcPr>
            <w:tcW w:w="2569" w:type="pct"/>
            <w:shd w:val="clear" w:color="auto" w:fill="auto"/>
          </w:tcPr>
          <w:p w14:paraId="5D6111E8"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 xml:space="preserve">Phase 3 digraphs and </w:t>
            </w:r>
            <w:proofErr w:type="spellStart"/>
            <w:r w:rsidRPr="00257996">
              <w:rPr>
                <w:rFonts w:ascii="Century Gothic" w:hAnsi="Century Gothic"/>
                <w:color w:val="000000"/>
                <w:u w:val="single"/>
              </w:rPr>
              <w:t>trigraphs</w:t>
            </w:r>
            <w:proofErr w:type="spellEnd"/>
            <w:r w:rsidRPr="00257996">
              <w:rPr>
                <w:rFonts w:ascii="Century Gothic" w:hAnsi="Century Gothic"/>
                <w:color w:val="000000"/>
                <w:u w:val="single"/>
              </w:rPr>
              <w:t xml:space="preserve"> from Letters and Sounds </w:t>
            </w:r>
          </w:p>
          <w:p w14:paraId="6FF8C6EC"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CVCC and CCVC words with no Phase 3 GPCs</w:t>
            </w:r>
          </w:p>
          <w:p w14:paraId="35F43D2D"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w:t>
            </w:r>
            <w:proofErr w:type="spellStart"/>
            <w:r w:rsidRPr="00257996">
              <w:rPr>
                <w:rFonts w:ascii="Century Gothic" w:hAnsi="Century Gothic"/>
                <w:color w:val="000000"/>
              </w:rPr>
              <w:t>sh</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ch</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th</w:t>
            </w:r>
            <w:proofErr w:type="spellEnd"/>
            <w:r w:rsidRPr="00257996">
              <w:rPr>
                <w:rFonts w:ascii="Century Gothic" w:hAnsi="Century Gothic"/>
                <w:color w:val="000000"/>
              </w:rPr>
              <w:t>, ng</w:t>
            </w:r>
          </w:p>
        </w:tc>
        <w:tc>
          <w:tcPr>
            <w:tcW w:w="1134" w:type="pct"/>
            <w:vMerge w:val="restart"/>
            <w:shd w:val="clear" w:color="auto" w:fill="auto"/>
          </w:tcPr>
          <w:p w14:paraId="75DBC17C"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Sentences with CVC words with long vowel (e.g. r-</w:t>
            </w:r>
            <w:proofErr w:type="spellStart"/>
            <w:r w:rsidRPr="00257996">
              <w:rPr>
                <w:rFonts w:ascii="Century Gothic" w:hAnsi="Century Gothic"/>
                <w:color w:val="000000"/>
              </w:rPr>
              <w:t>ai</w:t>
            </w:r>
            <w:proofErr w:type="spellEnd"/>
            <w:r w:rsidRPr="00257996">
              <w:rPr>
                <w:rFonts w:ascii="Century Gothic" w:hAnsi="Century Gothic"/>
                <w:color w:val="000000"/>
              </w:rPr>
              <w:t>-n)</w:t>
            </w:r>
          </w:p>
          <w:p w14:paraId="0A9A9F98" w14:textId="77777777" w:rsidR="00257996" w:rsidRPr="00257996" w:rsidRDefault="00257996" w:rsidP="00257996">
            <w:pPr>
              <w:spacing w:after="0" w:line="240" w:lineRule="auto"/>
              <w:rPr>
                <w:rFonts w:ascii="Century Gothic" w:hAnsi="Century Gothic"/>
                <w:color w:val="000000"/>
              </w:rPr>
            </w:pPr>
          </w:p>
          <w:p w14:paraId="68E95346"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Multiple sentences with CVC words with long vowels and with adjacent consonants.</w:t>
            </w:r>
          </w:p>
        </w:tc>
        <w:tc>
          <w:tcPr>
            <w:tcW w:w="982" w:type="pct"/>
            <w:vMerge/>
            <w:shd w:val="clear" w:color="auto" w:fill="auto"/>
          </w:tcPr>
          <w:p w14:paraId="5A2C8217" w14:textId="77777777" w:rsidR="00257996" w:rsidRPr="00257996" w:rsidRDefault="00257996" w:rsidP="00257996">
            <w:pPr>
              <w:spacing w:after="0" w:line="240" w:lineRule="auto"/>
              <w:rPr>
                <w:rFonts w:ascii="Century Gothic" w:hAnsi="Century Gothic"/>
                <w:color w:val="000000"/>
              </w:rPr>
            </w:pPr>
          </w:p>
        </w:tc>
      </w:tr>
      <w:tr w:rsidR="00257996" w:rsidRPr="00AE2DEE" w14:paraId="3E935BC2" w14:textId="77777777" w:rsidTr="00C55A34">
        <w:tc>
          <w:tcPr>
            <w:tcW w:w="315" w:type="pct"/>
            <w:shd w:val="clear" w:color="auto" w:fill="auto"/>
          </w:tcPr>
          <w:p w14:paraId="027EBA7A"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Red</w:t>
            </w:r>
          </w:p>
          <w:p w14:paraId="52C4954A"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B</w:t>
            </w:r>
          </w:p>
        </w:tc>
        <w:tc>
          <w:tcPr>
            <w:tcW w:w="2569" w:type="pct"/>
            <w:shd w:val="clear" w:color="auto" w:fill="auto"/>
          </w:tcPr>
          <w:p w14:paraId="5AA00FDA"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 xml:space="preserve">Phase 3 digraphs and </w:t>
            </w:r>
            <w:proofErr w:type="spellStart"/>
            <w:r w:rsidRPr="00257996">
              <w:rPr>
                <w:rFonts w:ascii="Century Gothic" w:hAnsi="Century Gothic"/>
                <w:color w:val="000000"/>
                <w:u w:val="single"/>
              </w:rPr>
              <w:t>trigraphs</w:t>
            </w:r>
            <w:proofErr w:type="spellEnd"/>
            <w:r w:rsidRPr="00257996">
              <w:rPr>
                <w:rFonts w:ascii="Century Gothic" w:hAnsi="Century Gothic"/>
                <w:color w:val="000000"/>
                <w:u w:val="single"/>
              </w:rPr>
              <w:t xml:space="preserve"> from Letters and Sounds </w:t>
            </w:r>
          </w:p>
          <w:p w14:paraId="498CF21D"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rPr>
              <w:t xml:space="preserve">- </w:t>
            </w:r>
            <w:proofErr w:type="spellStart"/>
            <w:r w:rsidRPr="00257996">
              <w:rPr>
                <w:rFonts w:ascii="Century Gothic" w:hAnsi="Century Gothic"/>
                <w:color w:val="000000"/>
              </w:rPr>
              <w:t>ai</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ee</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igh</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oa</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oo</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oo</w:t>
            </w:r>
            <w:proofErr w:type="spellEnd"/>
            <w:r w:rsidRPr="00257996">
              <w:rPr>
                <w:rFonts w:ascii="Century Gothic" w:hAnsi="Century Gothic"/>
                <w:color w:val="000000"/>
              </w:rPr>
              <w:t>, oi, ow + adjacent consonants</w:t>
            </w:r>
          </w:p>
        </w:tc>
        <w:tc>
          <w:tcPr>
            <w:tcW w:w="1134" w:type="pct"/>
            <w:vMerge/>
            <w:shd w:val="clear" w:color="auto" w:fill="auto"/>
          </w:tcPr>
          <w:p w14:paraId="3F312D29" w14:textId="77777777" w:rsidR="00257996" w:rsidRPr="00257996" w:rsidRDefault="00257996" w:rsidP="00257996">
            <w:pPr>
              <w:spacing w:after="0" w:line="240" w:lineRule="auto"/>
              <w:rPr>
                <w:rFonts w:ascii="Century Gothic" w:hAnsi="Century Gothic"/>
                <w:color w:val="000000"/>
              </w:rPr>
            </w:pPr>
          </w:p>
        </w:tc>
        <w:tc>
          <w:tcPr>
            <w:tcW w:w="982" w:type="pct"/>
            <w:vMerge/>
            <w:shd w:val="clear" w:color="auto" w:fill="auto"/>
          </w:tcPr>
          <w:p w14:paraId="5C9E4394" w14:textId="77777777" w:rsidR="00257996" w:rsidRPr="00257996" w:rsidRDefault="00257996" w:rsidP="00257996">
            <w:pPr>
              <w:spacing w:after="0" w:line="240" w:lineRule="auto"/>
              <w:rPr>
                <w:rFonts w:ascii="Century Gothic" w:hAnsi="Century Gothic"/>
                <w:color w:val="000000"/>
              </w:rPr>
            </w:pPr>
          </w:p>
        </w:tc>
      </w:tr>
      <w:tr w:rsidR="00257996" w:rsidRPr="00AE2DEE" w14:paraId="6DFA27CF" w14:textId="77777777" w:rsidTr="00C55A34">
        <w:tc>
          <w:tcPr>
            <w:tcW w:w="315" w:type="pct"/>
            <w:shd w:val="clear" w:color="auto" w:fill="auto"/>
          </w:tcPr>
          <w:p w14:paraId="3633F6E5"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Yellow A</w:t>
            </w:r>
          </w:p>
        </w:tc>
        <w:tc>
          <w:tcPr>
            <w:tcW w:w="2569" w:type="pct"/>
            <w:shd w:val="clear" w:color="auto" w:fill="auto"/>
          </w:tcPr>
          <w:p w14:paraId="02938BBB"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 xml:space="preserve">Phase 3 digraphs and </w:t>
            </w:r>
            <w:proofErr w:type="spellStart"/>
            <w:r w:rsidRPr="00257996">
              <w:rPr>
                <w:rFonts w:ascii="Century Gothic" w:hAnsi="Century Gothic"/>
                <w:color w:val="000000"/>
                <w:u w:val="single"/>
              </w:rPr>
              <w:t>trigraphs</w:t>
            </w:r>
            <w:proofErr w:type="spellEnd"/>
            <w:r w:rsidRPr="00257996">
              <w:rPr>
                <w:rFonts w:ascii="Century Gothic" w:hAnsi="Century Gothic"/>
                <w:color w:val="000000"/>
                <w:u w:val="single"/>
              </w:rPr>
              <w:t xml:space="preserve"> from Letters and Sounds </w:t>
            </w:r>
          </w:p>
          <w:p w14:paraId="716444EB"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rPr>
              <w:t xml:space="preserve">-  or, </w:t>
            </w:r>
            <w:proofErr w:type="spellStart"/>
            <w:r w:rsidRPr="00257996">
              <w:rPr>
                <w:rFonts w:ascii="Century Gothic" w:hAnsi="Century Gothic"/>
                <w:color w:val="000000"/>
              </w:rPr>
              <w:t>ar</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ur</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er</w:t>
            </w:r>
            <w:proofErr w:type="spellEnd"/>
            <w:r w:rsidRPr="00257996">
              <w:rPr>
                <w:rFonts w:ascii="Century Gothic" w:hAnsi="Century Gothic"/>
                <w:color w:val="000000"/>
              </w:rPr>
              <w:t xml:space="preserve"> + adjacent consonants</w:t>
            </w:r>
          </w:p>
        </w:tc>
        <w:tc>
          <w:tcPr>
            <w:tcW w:w="1134" w:type="pct"/>
            <w:vMerge/>
            <w:shd w:val="clear" w:color="auto" w:fill="auto"/>
          </w:tcPr>
          <w:p w14:paraId="2EB4F039" w14:textId="77777777" w:rsidR="00257996" w:rsidRPr="00257996" w:rsidRDefault="00257996" w:rsidP="00257996">
            <w:pPr>
              <w:spacing w:after="0" w:line="240" w:lineRule="auto"/>
              <w:rPr>
                <w:rFonts w:ascii="Century Gothic" w:hAnsi="Century Gothic"/>
                <w:color w:val="000000"/>
              </w:rPr>
            </w:pPr>
          </w:p>
        </w:tc>
        <w:tc>
          <w:tcPr>
            <w:tcW w:w="982" w:type="pct"/>
            <w:vMerge/>
            <w:shd w:val="clear" w:color="auto" w:fill="auto"/>
          </w:tcPr>
          <w:p w14:paraId="6E70870E" w14:textId="77777777" w:rsidR="00257996" w:rsidRPr="00257996" w:rsidRDefault="00257996" w:rsidP="00257996">
            <w:pPr>
              <w:spacing w:after="0" w:line="240" w:lineRule="auto"/>
              <w:rPr>
                <w:rFonts w:ascii="Century Gothic" w:hAnsi="Century Gothic"/>
                <w:color w:val="000000"/>
              </w:rPr>
            </w:pPr>
          </w:p>
        </w:tc>
      </w:tr>
      <w:tr w:rsidR="00257996" w:rsidRPr="00AE2DEE" w14:paraId="296B57EA" w14:textId="77777777" w:rsidTr="00C55A34">
        <w:tc>
          <w:tcPr>
            <w:tcW w:w="315" w:type="pct"/>
            <w:shd w:val="clear" w:color="auto" w:fill="auto"/>
          </w:tcPr>
          <w:p w14:paraId="30D616A1"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Yellow B</w:t>
            </w:r>
          </w:p>
        </w:tc>
        <w:tc>
          <w:tcPr>
            <w:tcW w:w="2569" w:type="pct"/>
            <w:shd w:val="clear" w:color="auto" w:fill="auto"/>
          </w:tcPr>
          <w:p w14:paraId="202EDDA8"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 xml:space="preserve">Phase 3 more unusual </w:t>
            </w:r>
            <w:proofErr w:type="spellStart"/>
            <w:r w:rsidRPr="00257996">
              <w:rPr>
                <w:rFonts w:ascii="Century Gothic" w:hAnsi="Century Gothic"/>
                <w:color w:val="000000"/>
                <w:u w:val="single"/>
              </w:rPr>
              <w:t>trigraphs</w:t>
            </w:r>
            <w:proofErr w:type="spellEnd"/>
            <w:r w:rsidRPr="00257996">
              <w:rPr>
                <w:rFonts w:ascii="Century Gothic" w:hAnsi="Century Gothic"/>
                <w:color w:val="000000"/>
                <w:u w:val="single"/>
              </w:rPr>
              <w:t xml:space="preserve"> from Letters and Sounds</w:t>
            </w:r>
          </w:p>
          <w:p w14:paraId="40FA2E3A"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air, ear, </w:t>
            </w:r>
            <w:proofErr w:type="spellStart"/>
            <w:r w:rsidRPr="00257996">
              <w:rPr>
                <w:rFonts w:ascii="Century Gothic" w:hAnsi="Century Gothic"/>
                <w:color w:val="000000"/>
              </w:rPr>
              <w:t>ure</w:t>
            </w:r>
            <w:proofErr w:type="spellEnd"/>
            <w:r w:rsidRPr="00257996">
              <w:rPr>
                <w:rFonts w:ascii="Century Gothic" w:hAnsi="Century Gothic"/>
                <w:color w:val="000000"/>
              </w:rPr>
              <w:t xml:space="preserve"> + adjacent consonants</w:t>
            </w:r>
          </w:p>
        </w:tc>
        <w:tc>
          <w:tcPr>
            <w:tcW w:w="1134" w:type="pct"/>
            <w:vMerge/>
            <w:shd w:val="clear" w:color="auto" w:fill="auto"/>
          </w:tcPr>
          <w:p w14:paraId="58CC49C0" w14:textId="77777777" w:rsidR="00257996" w:rsidRPr="00257996" w:rsidRDefault="00257996" w:rsidP="00257996">
            <w:pPr>
              <w:spacing w:after="0" w:line="240" w:lineRule="auto"/>
              <w:rPr>
                <w:rFonts w:ascii="Century Gothic" w:hAnsi="Century Gothic"/>
                <w:color w:val="000000"/>
              </w:rPr>
            </w:pPr>
          </w:p>
        </w:tc>
        <w:tc>
          <w:tcPr>
            <w:tcW w:w="982" w:type="pct"/>
            <w:vMerge/>
            <w:shd w:val="clear" w:color="auto" w:fill="auto"/>
          </w:tcPr>
          <w:p w14:paraId="30362D0F" w14:textId="77777777" w:rsidR="00257996" w:rsidRPr="00257996" w:rsidRDefault="00257996" w:rsidP="00257996">
            <w:pPr>
              <w:spacing w:after="0" w:line="240" w:lineRule="auto"/>
              <w:rPr>
                <w:rFonts w:ascii="Century Gothic" w:hAnsi="Century Gothic"/>
                <w:color w:val="000000"/>
              </w:rPr>
            </w:pPr>
          </w:p>
        </w:tc>
      </w:tr>
      <w:tr w:rsidR="00257996" w:rsidRPr="00AE2DEE" w14:paraId="317D5E49" w14:textId="77777777" w:rsidTr="00C55A34">
        <w:tc>
          <w:tcPr>
            <w:tcW w:w="315" w:type="pct"/>
            <w:shd w:val="clear" w:color="auto" w:fill="auto"/>
          </w:tcPr>
          <w:p w14:paraId="16188015"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Blue </w:t>
            </w:r>
          </w:p>
          <w:p w14:paraId="44F65176"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A</w:t>
            </w:r>
          </w:p>
        </w:tc>
        <w:tc>
          <w:tcPr>
            <w:tcW w:w="2569" w:type="pct"/>
            <w:shd w:val="clear" w:color="auto" w:fill="auto"/>
          </w:tcPr>
          <w:p w14:paraId="389FFFAC"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Phase 5 Letters and Sounds (core)</w:t>
            </w:r>
          </w:p>
          <w:p w14:paraId="6D204139"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ay, </w:t>
            </w:r>
            <w:proofErr w:type="spellStart"/>
            <w:r w:rsidRPr="00257996">
              <w:rPr>
                <w:rFonts w:ascii="Century Gothic" w:hAnsi="Century Gothic"/>
                <w:color w:val="000000"/>
              </w:rPr>
              <w:t>ie</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ea</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ou</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ew</w:t>
            </w:r>
            <w:proofErr w:type="spellEnd"/>
            <w:r w:rsidRPr="00257996">
              <w:rPr>
                <w:rFonts w:ascii="Century Gothic" w:hAnsi="Century Gothic"/>
                <w:color w:val="000000"/>
              </w:rPr>
              <w:t xml:space="preserve">, oy, </w:t>
            </w:r>
            <w:proofErr w:type="spellStart"/>
            <w:r w:rsidRPr="00257996">
              <w:rPr>
                <w:rFonts w:ascii="Century Gothic" w:hAnsi="Century Gothic"/>
                <w:color w:val="000000"/>
              </w:rPr>
              <w:t>ir</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ue</w:t>
            </w:r>
            <w:proofErr w:type="spellEnd"/>
            <w:r w:rsidRPr="00257996">
              <w:rPr>
                <w:rFonts w:ascii="Century Gothic" w:hAnsi="Century Gothic"/>
                <w:color w:val="000000"/>
              </w:rPr>
              <w:t xml:space="preserve">, aw, </w:t>
            </w:r>
            <w:proofErr w:type="spellStart"/>
            <w:r w:rsidRPr="00257996">
              <w:rPr>
                <w:rFonts w:ascii="Century Gothic" w:hAnsi="Century Gothic"/>
                <w:color w:val="000000"/>
              </w:rPr>
              <w:t>wh</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ph</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oe</w:t>
            </w:r>
            <w:proofErr w:type="spellEnd"/>
            <w:r w:rsidRPr="00257996">
              <w:rPr>
                <w:rFonts w:ascii="Century Gothic" w:hAnsi="Century Gothic"/>
                <w:color w:val="000000"/>
              </w:rPr>
              <w:t xml:space="preserve">, au, </w:t>
            </w:r>
          </w:p>
        </w:tc>
        <w:tc>
          <w:tcPr>
            <w:tcW w:w="1134" w:type="pct"/>
            <w:shd w:val="clear" w:color="auto" w:fill="auto"/>
          </w:tcPr>
          <w:p w14:paraId="09731C73"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Multiple sentences with one or two Phase 5 GPCs outlined</w:t>
            </w:r>
          </w:p>
        </w:tc>
        <w:tc>
          <w:tcPr>
            <w:tcW w:w="982" w:type="pct"/>
            <w:vMerge/>
            <w:shd w:val="clear" w:color="auto" w:fill="auto"/>
          </w:tcPr>
          <w:p w14:paraId="20171B41" w14:textId="77777777" w:rsidR="00257996" w:rsidRPr="00257996" w:rsidRDefault="00257996" w:rsidP="00257996">
            <w:pPr>
              <w:spacing w:after="0" w:line="240" w:lineRule="auto"/>
              <w:rPr>
                <w:rFonts w:ascii="Century Gothic" w:hAnsi="Century Gothic"/>
                <w:color w:val="000000"/>
              </w:rPr>
            </w:pPr>
          </w:p>
        </w:tc>
      </w:tr>
      <w:tr w:rsidR="00257996" w:rsidRPr="00AE2DEE" w14:paraId="1A942BA6" w14:textId="77777777" w:rsidTr="00C55A34">
        <w:tc>
          <w:tcPr>
            <w:tcW w:w="315" w:type="pct"/>
            <w:shd w:val="clear" w:color="auto" w:fill="auto"/>
          </w:tcPr>
          <w:p w14:paraId="3196EFE9"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Blue </w:t>
            </w:r>
          </w:p>
          <w:p w14:paraId="067E8BE0"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B</w:t>
            </w:r>
          </w:p>
        </w:tc>
        <w:tc>
          <w:tcPr>
            <w:tcW w:w="2569" w:type="pct"/>
            <w:shd w:val="clear" w:color="auto" w:fill="auto"/>
          </w:tcPr>
          <w:p w14:paraId="3FC8B5C4"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Phase 5 Letters and Sounds (core)</w:t>
            </w:r>
          </w:p>
          <w:p w14:paraId="11F1EC2F"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w:t>
            </w:r>
            <w:proofErr w:type="spellStart"/>
            <w:r w:rsidRPr="00257996">
              <w:rPr>
                <w:rFonts w:ascii="Century Gothic" w:hAnsi="Century Gothic"/>
                <w:color w:val="000000"/>
              </w:rPr>
              <w:t>a_e</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e_e</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i_e</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o_e</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u_e</w:t>
            </w:r>
            <w:proofErr w:type="spellEnd"/>
          </w:p>
          <w:p w14:paraId="08FE8199"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rPr>
              <w:t>- alternative pronunciations c (as ‘s’), g (as ‘j’), y (as ‘</w:t>
            </w:r>
            <w:proofErr w:type="spellStart"/>
            <w:r w:rsidRPr="00257996">
              <w:rPr>
                <w:rFonts w:ascii="Century Gothic" w:hAnsi="Century Gothic"/>
                <w:color w:val="000000"/>
              </w:rPr>
              <w:t>ee</w:t>
            </w:r>
            <w:proofErr w:type="spellEnd"/>
            <w:r w:rsidRPr="00257996">
              <w:rPr>
                <w:rFonts w:ascii="Century Gothic" w:hAnsi="Century Gothic"/>
                <w:color w:val="000000"/>
              </w:rPr>
              <w:t>’ and ‘</w:t>
            </w:r>
            <w:proofErr w:type="spellStart"/>
            <w:r w:rsidRPr="00257996">
              <w:rPr>
                <w:rFonts w:ascii="Century Gothic" w:hAnsi="Century Gothic"/>
                <w:color w:val="000000"/>
              </w:rPr>
              <w:t>igh</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ea</w:t>
            </w:r>
            <w:proofErr w:type="spellEnd"/>
            <w:r w:rsidRPr="00257996">
              <w:rPr>
                <w:rFonts w:ascii="Century Gothic" w:hAnsi="Century Gothic"/>
                <w:color w:val="000000"/>
              </w:rPr>
              <w:t xml:space="preserve"> (as ‘e’), </w:t>
            </w:r>
            <w:proofErr w:type="spellStart"/>
            <w:r w:rsidRPr="00257996">
              <w:rPr>
                <w:rFonts w:ascii="Century Gothic" w:hAnsi="Century Gothic"/>
                <w:color w:val="000000"/>
              </w:rPr>
              <w:t>ie</w:t>
            </w:r>
            <w:proofErr w:type="spellEnd"/>
            <w:r w:rsidRPr="00257996">
              <w:rPr>
                <w:rFonts w:ascii="Century Gothic" w:hAnsi="Century Gothic"/>
                <w:color w:val="000000"/>
              </w:rPr>
              <w:t xml:space="preserve"> (as ‘</w:t>
            </w:r>
            <w:proofErr w:type="spellStart"/>
            <w:r w:rsidRPr="00257996">
              <w:rPr>
                <w:rFonts w:ascii="Century Gothic" w:hAnsi="Century Gothic"/>
                <w:color w:val="000000"/>
              </w:rPr>
              <w:t>ee</w:t>
            </w:r>
            <w:proofErr w:type="spellEnd"/>
            <w:r w:rsidRPr="00257996">
              <w:rPr>
                <w:rFonts w:ascii="Century Gothic" w:hAnsi="Century Gothic"/>
                <w:color w:val="000000"/>
              </w:rPr>
              <w:t>’), ow (as ‘</w:t>
            </w:r>
            <w:proofErr w:type="spellStart"/>
            <w:r w:rsidRPr="00257996">
              <w:rPr>
                <w:rFonts w:ascii="Century Gothic" w:hAnsi="Century Gothic"/>
                <w:color w:val="000000"/>
              </w:rPr>
              <w:t>oa</w:t>
            </w:r>
            <w:proofErr w:type="spellEnd"/>
            <w:r w:rsidRPr="00257996">
              <w:rPr>
                <w:rFonts w:ascii="Century Gothic" w:hAnsi="Century Gothic"/>
                <w:color w:val="000000"/>
              </w:rPr>
              <w:t xml:space="preserve">’), (w)a (as ‘o’), a, o, </w:t>
            </w:r>
            <w:proofErr w:type="spellStart"/>
            <w:r w:rsidRPr="00257996">
              <w:rPr>
                <w:rFonts w:ascii="Century Gothic" w:hAnsi="Century Gothic"/>
                <w:color w:val="000000"/>
              </w:rPr>
              <w:t>i</w:t>
            </w:r>
            <w:proofErr w:type="spellEnd"/>
          </w:p>
        </w:tc>
        <w:tc>
          <w:tcPr>
            <w:tcW w:w="1134" w:type="pct"/>
            <w:shd w:val="clear" w:color="auto" w:fill="auto"/>
          </w:tcPr>
          <w:p w14:paraId="26BE78BD"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Multiple sentences </w:t>
            </w:r>
            <w:r w:rsidRPr="00257996">
              <w:rPr>
                <w:rFonts w:ascii="Century Gothic" w:hAnsi="Century Gothic"/>
                <w:color w:val="000000"/>
                <w:u w:val="single"/>
              </w:rPr>
              <w:t>with a variety</w:t>
            </w:r>
            <w:r w:rsidRPr="00257996">
              <w:rPr>
                <w:rFonts w:ascii="Century Gothic" w:hAnsi="Century Gothic"/>
                <w:color w:val="000000"/>
              </w:rPr>
              <w:t xml:space="preserve"> of Phase 5 sounds outlined</w:t>
            </w:r>
          </w:p>
          <w:p w14:paraId="742AC04D" w14:textId="77777777" w:rsidR="00257996" w:rsidRPr="00257996" w:rsidRDefault="00257996" w:rsidP="00257996">
            <w:pPr>
              <w:spacing w:after="0" w:line="240" w:lineRule="auto"/>
              <w:rPr>
                <w:rFonts w:ascii="Century Gothic" w:hAnsi="Century Gothic"/>
                <w:color w:val="000000"/>
              </w:rPr>
            </w:pPr>
          </w:p>
        </w:tc>
        <w:tc>
          <w:tcPr>
            <w:tcW w:w="982" w:type="pct"/>
            <w:vMerge/>
            <w:shd w:val="clear" w:color="auto" w:fill="auto"/>
          </w:tcPr>
          <w:p w14:paraId="27203B6A" w14:textId="77777777" w:rsidR="00257996" w:rsidRPr="00257996" w:rsidRDefault="00257996" w:rsidP="00257996">
            <w:pPr>
              <w:spacing w:after="0" w:line="240" w:lineRule="auto"/>
              <w:rPr>
                <w:rFonts w:ascii="Century Gothic" w:hAnsi="Century Gothic"/>
                <w:color w:val="000000"/>
              </w:rPr>
            </w:pPr>
          </w:p>
        </w:tc>
      </w:tr>
      <w:tr w:rsidR="00257996" w:rsidRPr="00AE2DEE" w14:paraId="051394B5" w14:textId="77777777" w:rsidTr="00C55A34">
        <w:tc>
          <w:tcPr>
            <w:tcW w:w="315" w:type="pct"/>
            <w:shd w:val="clear" w:color="auto" w:fill="auto"/>
          </w:tcPr>
          <w:p w14:paraId="415B467D"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Green</w:t>
            </w:r>
          </w:p>
        </w:tc>
        <w:tc>
          <w:tcPr>
            <w:tcW w:w="2569" w:type="pct"/>
            <w:shd w:val="clear" w:color="auto" w:fill="auto"/>
          </w:tcPr>
          <w:p w14:paraId="65ABF250"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Phase 5 Letters and Sounds (additional)</w:t>
            </w:r>
          </w:p>
          <w:p w14:paraId="107BDD27"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w:t>
            </w:r>
            <w:proofErr w:type="spellStart"/>
            <w:r w:rsidRPr="00257996">
              <w:rPr>
                <w:rFonts w:ascii="Century Gothic" w:hAnsi="Century Gothic"/>
                <w:color w:val="000000"/>
              </w:rPr>
              <w:t>tch</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dge</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ge</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kn</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gn</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mb</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st</w:t>
            </w:r>
            <w:proofErr w:type="spellEnd"/>
            <w:r w:rsidRPr="00257996">
              <w:rPr>
                <w:rFonts w:ascii="Century Gothic" w:hAnsi="Century Gothic"/>
                <w:color w:val="000000"/>
              </w:rPr>
              <w:t xml:space="preserve">, se, </w:t>
            </w:r>
            <w:proofErr w:type="spellStart"/>
            <w:r w:rsidRPr="00257996">
              <w:rPr>
                <w:rFonts w:ascii="Century Gothic" w:hAnsi="Century Gothic"/>
                <w:color w:val="000000"/>
              </w:rPr>
              <w:t>sc</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ce</w:t>
            </w:r>
            <w:proofErr w:type="spellEnd"/>
            <w:r w:rsidRPr="00257996">
              <w:rPr>
                <w:rFonts w:ascii="Century Gothic" w:hAnsi="Century Gothic"/>
                <w:color w:val="000000"/>
              </w:rPr>
              <w:t xml:space="preserve">, le, el, al, </w:t>
            </w:r>
            <w:proofErr w:type="spellStart"/>
            <w:r w:rsidRPr="00257996">
              <w:rPr>
                <w:rFonts w:ascii="Century Gothic" w:hAnsi="Century Gothic"/>
                <w:color w:val="000000"/>
              </w:rPr>
              <w:t>ve</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ey</w:t>
            </w:r>
            <w:proofErr w:type="spellEnd"/>
            <w:r w:rsidRPr="00257996">
              <w:rPr>
                <w:rFonts w:ascii="Century Gothic" w:hAnsi="Century Gothic"/>
                <w:color w:val="000000"/>
              </w:rPr>
              <w:t>, /</w:t>
            </w:r>
            <w:proofErr w:type="spellStart"/>
            <w:r w:rsidRPr="00257996">
              <w:rPr>
                <w:rFonts w:ascii="Century Gothic" w:hAnsi="Century Gothic"/>
                <w:color w:val="000000"/>
              </w:rPr>
              <w:t>zh</w:t>
            </w:r>
            <w:proofErr w:type="spellEnd"/>
            <w:r w:rsidRPr="00257996">
              <w:rPr>
                <w:rFonts w:ascii="Century Gothic" w:hAnsi="Century Gothic"/>
                <w:color w:val="000000"/>
              </w:rPr>
              <w:t>/</w:t>
            </w:r>
          </w:p>
        </w:tc>
        <w:tc>
          <w:tcPr>
            <w:tcW w:w="1134" w:type="pct"/>
            <w:shd w:val="clear" w:color="auto" w:fill="auto"/>
          </w:tcPr>
          <w:p w14:paraId="7ADFDED5"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Multiple sentences </w:t>
            </w:r>
            <w:r w:rsidRPr="00257996">
              <w:rPr>
                <w:rFonts w:ascii="Century Gothic" w:hAnsi="Century Gothic"/>
                <w:color w:val="000000"/>
                <w:u w:val="single"/>
              </w:rPr>
              <w:t>with a variety</w:t>
            </w:r>
            <w:r w:rsidRPr="00257996">
              <w:rPr>
                <w:rFonts w:ascii="Century Gothic" w:hAnsi="Century Gothic"/>
                <w:color w:val="000000"/>
              </w:rPr>
              <w:t xml:space="preserve"> of Phase 5 sounds outlined</w:t>
            </w:r>
          </w:p>
        </w:tc>
        <w:tc>
          <w:tcPr>
            <w:tcW w:w="982" w:type="pct"/>
            <w:vMerge/>
            <w:shd w:val="clear" w:color="auto" w:fill="auto"/>
          </w:tcPr>
          <w:p w14:paraId="79747E06" w14:textId="77777777" w:rsidR="00257996" w:rsidRPr="00257996" w:rsidRDefault="00257996" w:rsidP="00257996">
            <w:pPr>
              <w:spacing w:after="0" w:line="240" w:lineRule="auto"/>
              <w:rPr>
                <w:rFonts w:ascii="Century Gothic" w:hAnsi="Century Gothic"/>
                <w:color w:val="000000"/>
              </w:rPr>
            </w:pPr>
          </w:p>
        </w:tc>
      </w:tr>
      <w:tr w:rsidR="00257996" w:rsidRPr="00AE2DEE" w14:paraId="2B994CC2" w14:textId="77777777" w:rsidTr="00C55A34">
        <w:tc>
          <w:tcPr>
            <w:tcW w:w="315" w:type="pct"/>
            <w:shd w:val="clear" w:color="auto" w:fill="auto"/>
          </w:tcPr>
          <w:p w14:paraId="5B3CA637"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Orange</w:t>
            </w:r>
          </w:p>
        </w:tc>
        <w:tc>
          <w:tcPr>
            <w:tcW w:w="2569" w:type="pct"/>
            <w:shd w:val="clear" w:color="auto" w:fill="auto"/>
          </w:tcPr>
          <w:p w14:paraId="40C16A3E" w14:textId="77777777" w:rsidR="00257996" w:rsidRPr="00257996" w:rsidRDefault="00257996" w:rsidP="00257996">
            <w:pPr>
              <w:spacing w:after="0" w:line="240" w:lineRule="auto"/>
              <w:rPr>
                <w:rFonts w:ascii="Century Gothic" w:hAnsi="Century Gothic"/>
                <w:color w:val="000000"/>
                <w:u w:val="single"/>
              </w:rPr>
            </w:pPr>
            <w:r w:rsidRPr="00257996">
              <w:rPr>
                <w:rFonts w:ascii="Century Gothic" w:hAnsi="Century Gothic"/>
                <w:color w:val="000000"/>
                <w:u w:val="single"/>
              </w:rPr>
              <w:t>Phase 5 Letters and Sounds (unusual)</w:t>
            </w:r>
          </w:p>
          <w:p w14:paraId="57159354"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w:t>
            </w:r>
            <w:proofErr w:type="spellStart"/>
            <w:r w:rsidRPr="00257996">
              <w:rPr>
                <w:rFonts w:ascii="Century Gothic" w:hAnsi="Century Gothic"/>
                <w:color w:val="000000"/>
              </w:rPr>
              <w:t>tion</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sion</w:t>
            </w:r>
            <w:proofErr w:type="spellEnd"/>
            <w:r w:rsidRPr="00257996">
              <w:rPr>
                <w:rFonts w:ascii="Century Gothic" w:hAnsi="Century Gothic"/>
                <w:color w:val="000000"/>
              </w:rPr>
              <w:t xml:space="preserve">, al, augh, ore, our, are, ear, ere, </w:t>
            </w:r>
            <w:proofErr w:type="spellStart"/>
            <w:r w:rsidRPr="00257996">
              <w:rPr>
                <w:rFonts w:ascii="Century Gothic" w:hAnsi="Century Gothic"/>
                <w:color w:val="000000"/>
              </w:rPr>
              <w:t>eer</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wr</w:t>
            </w:r>
            <w:proofErr w:type="spellEnd"/>
            <w:r w:rsidRPr="00257996">
              <w:rPr>
                <w:rFonts w:ascii="Century Gothic" w:hAnsi="Century Gothic"/>
                <w:color w:val="000000"/>
              </w:rPr>
              <w:t xml:space="preserve">, </w:t>
            </w:r>
            <w:proofErr w:type="spellStart"/>
            <w:r w:rsidRPr="00257996">
              <w:rPr>
                <w:rFonts w:ascii="Century Gothic" w:hAnsi="Century Gothic"/>
                <w:color w:val="000000"/>
              </w:rPr>
              <w:t>sc</w:t>
            </w:r>
            <w:proofErr w:type="spellEnd"/>
          </w:p>
          <w:p w14:paraId="71C1F04E"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alternative pronunciations  y (as ‘</w:t>
            </w:r>
            <w:proofErr w:type="spellStart"/>
            <w:r w:rsidRPr="00257996">
              <w:rPr>
                <w:rFonts w:ascii="Century Gothic" w:hAnsi="Century Gothic"/>
                <w:color w:val="000000"/>
              </w:rPr>
              <w:t>i</w:t>
            </w:r>
            <w:proofErr w:type="spellEnd"/>
            <w:r w:rsidRPr="00257996">
              <w:rPr>
                <w:rFonts w:ascii="Century Gothic" w:hAnsi="Century Gothic"/>
                <w:color w:val="000000"/>
              </w:rPr>
              <w:t>’), se (as ‘z’), ear (as ‘</w:t>
            </w:r>
            <w:proofErr w:type="spellStart"/>
            <w:r w:rsidRPr="00257996">
              <w:rPr>
                <w:rFonts w:ascii="Century Gothic" w:hAnsi="Century Gothic"/>
                <w:color w:val="000000"/>
              </w:rPr>
              <w:t>er</w:t>
            </w:r>
            <w:proofErr w:type="spellEnd"/>
            <w:r w:rsidRPr="00257996">
              <w:rPr>
                <w:rFonts w:ascii="Century Gothic" w:hAnsi="Century Gothic"/>
                <w:color w:val="000000"/>
              </w:rPr>
              <w:t>’), (w)or (as ‘</w:t>
            </w:r>
            <w:proofErr w:type="spellStart"/>
            <w:r w:rsidRPr="00257996">
              <w:rPr>
                <w:rFonts w:ascii="Century Gothic" w:hAnsi="Century Gothic"/>
                <w:color w:val="000000"/>
              </w:rPr>
              <w:t>er</w:t>
            </w:r>
            <w:proofErr w:type="spellEnd"/>
            <w:r w:rsidRPr="00257996">
              <w:rPr>
                <w:rFonts w:ascii="Century Gothic" w:hAnsi="Century Gothic"/>
                <w:color w:val="000000"/>
              </w:rPr>
              <w:t>’) (w)</w:t>
            </w:r>
            <w:proofErr w:type="spellStart"/>
            <w:r w:rsidRPr="00257996">
              <w:rPr>
                <w:rFonts w:ascii="Century Gothic" w:hAnsi="Century Gothic"/>
                <w:color w:val="000000"/>
              </w:rPr>
              <w:t>ar</w:t>
            </w:r>
            <w:proofErr w:type="spellEnd"/>
            <w:r w:rsidRPr="00257996">
              <w:rPr>
                <w:rFonts w:ascii="Century Gothic" w:hAnsi="Century Gothic"/>
                <w:color w:val="000000"/>
              </w:rPr>
              <w:t xml:space="preserve"> (as ‘or’), </w:t>
            </w:r>
            <w:proofErr w:type="spellStart"/>
            <w:r w:rsidRPr="00257996">
              <w:rPr>
                <w:rFonts w:ascii="Century Gothic" w:hAnsi="Century Gothic"/>
                <w:color w:val="000000"/>
              </w:rPr>
              <w:t>oul</w:t>
            </w:r>
            <w:proofErr w:type="spellEnd"/>
          </w:p>
        </w:tc>
        <w:tc>
          <w:tcPr>
            <w:tcW w:w="1134" w:type="pct"/>
            <w:shd w:val="clear" w:color="auto" w:fill="auto"/>
          </w:tcPr>
          <w:p w14:paraId="382CC4AA"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xml:space="preserve">- Multiple sentences </w:t>
            </w:r>
            <w:r w:rsidRPr="00257996">
              <w:rPr>
                <w:rFonts w:ascii="Century Gothic" w:hAnsi="Century Gothic"/>
                <w:color w:val="000000"/>
                <w:u w:val="single"/>
              </w:rPr>
              <w:t xml:space="preserve">with a variety </w:t>
            </w:r>
            <w:r w:rsidRPr="00257996">
              <w:rPr>
                <w:rFonts w:ascii="Century Gothic" w:hAnsi="Century Gothic"/>
                <w:color w:val="000000"/>
              </w:rPr>
              <w:t>of Phase 5 sounds outlined</w:t>
            </w:r>
          </w:p>
          <w:p w14:paraId="28818FFE" w14:textId="77777777" w:rsidR="00257996" w:rsidRPr="00257996" w:rsidRDefault="00257996" w:rsidP="00257996">
            <w:pPr>
              <w:spacing w:after="0" w:line="240" w:lineRule="auto"/>
              <w:rPr>
                <w:rFonts w:ascii="Century Gothic" w:hAnsi="Century Gothic"/>
                <w:color w:val="000000"/>
              </w:rPr>
            </w:pPr>
          </w:p>
        </w:tc>
        <w:tc>
          <w:tcPr>
            <w:tcW w:w="982" w:type="pct"/>
            <w:vMerge/>
            <w:shd w:val="clear" w:color="auto" w:fill="auto"/>
          </w:tcPr>
          <w:p w14:paraId="0D7DBBC6" w14:textId="77777777" w:rsidR="00257996" w:rsidRPr="00257996" w:rsidRDefault="00257996" w:rsidP="00257996">
            <w:pPr>
              <w:spacing w:after="0" w:line="240" w:lineRule="auto"/>
              <w:rPr>
                <w:rFonts w:ascii="Century Gothic" w:hAnsi="Century Gothic"/>
                <w:color w:val="000000"/>
              </w:rPr>
            </w:pPr>
          </w:p>
        </w:tc>
      </w:tr>
      <w:tr w:rsidR="00257996" w:rsidRPr="00AE2DEE" w14:paraId="3E1BCB00" w14:textId="77777777" w:rsidTr="00C55A34">
        <w:tc>
          <w:tcPr>
            <w:tcW w:w="315" w:type="pct"/>
            <w:shd w:val="clear" w:color="auto" w:fill="auto"/>
          </w:tcPr>
          <w:p w14:paraId="3322804D"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Purple</w:t>
            </w:r>
          </w:p>
        </w:tc>
        <w:tc>
          <w:tcPr>
            <w:tcW w:w="2569" w:type="pct"/>
            <w:vMerge w:val="restart"/>
            <w:shd w:val="clear" w:color="auto" w:fill="auto"/>
          </w:tcPr>
          <w:p w14:paraId="4DA0CAEF" w14:textId="77777777" w:rsidR="00257996" w:rsidRPr="00257996" w:rsidRDefault="00257996" w:rsidP="00257996">
            <w:pPr>
              <w:spacing w:after="0" w:line="240" w:lineRule="auto"/>
              <w:rPr>
                <w:rFonts w:ascii="Century Gothic" w:hAnsi="Century Gothic"/>
                <w:color w:val="000000"/>
              </w:rPr>
            </w:pPr>
          </w:p>
          <w:p w14:paraId="2C961F2C"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No new GPCs</w:t>
            </w:r>
          </w:p>
        </w:tc>
        <w:tc>
          <w:tcPr>
            <w:tcW w:w="1134" w:type="pct"/>
            <w:vMerge w:val="restart"/>
            <w:shd w:val="clear" w:color="auto" w:fill="auto"/>
          </w:tcPr>
          <w:p w14:paraId="1636A77D"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Longer texts</w:t>
            </w:r>
          </w:p>
          <w:p w14:paraId="49C42B58"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Introducing chapter books</w:t>
            </w:r>
          </w:p>
        </w:tc>
        <w:tc>
          <w:tcPr>
            <w:tcW w:w="982" w:type="pct"/>
            <w:vMerge w:val="restart"/>
            <w:shd w:val="clear" w:color="auto" w:fill="auto"/>
          </w:tcPr>
          <w:p w14:paraId="05BFAD02"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Comprehension of text</w:t>
            </w:r>
          </w:p>
          <w:p w14:paraId="255CD7A1"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Inference</w:t>
            </w:r>
          </w:p>
          <w:p w14:paraId="75C91446" w14:textId="77777777" w:rsidR="00257996" w:rsidRPr="00257996" w:rsidRDefault="00257996" w:rsidP="00257996">
            <w:pPr>
              <w:spacing w:after="0" w:line="240" w:lineRule="auto"/>
              <w:rPr>
                <w:rFonts w:ascii="Century Gothic" w:hAnsi="Century Gothic"/>
                <w:color w:val="000000"/>
              </w:rPr>
            </w:pPr>
            <w:r w:rsidRPr="00257996">
              <w:rPr>
                <w:rFonts w:ascii="Century Gothic" w:hAnsi="Century Gothic"/>
                <w:color w:val="000000"/>
              </w:rPr>
              <w:t>- Characters’ intentions</w:t>
            </w:r>
          </w:p>
        </w:tc>
      </w:tr>
      <w:tr w:rsidR="00257996" w:rsidRPr="00AE2DEE" w14:paraId="574BDB49" w14:textId="77777777" w:rsidTr="00C55A34">
        <w:tc>
          <w:tcPr>
            <w:tcW w:w="315" w:type="pct"/>
            <w:shd w:val="clear" w:color="auto" w:fill="auto"/>
          </w:tcPr>
          <w:p w14:paraId="4B47855B" w14:textId="77777777" w:rsidR="00257996" w:rsidRPr="00026387" w:rsidRDefault="00257996" w:rsidP="00C55A34">
            <w:pPr>
              <w:rPr>
                <w:color w:val="000000"/>
              </w:rPr>
            </w:pPr>
            <w:r w:rsidRPr="00026387">
              <w:rPr>
                <w:color w:val="000000"/>
              </w:rPr>
              <w:t>Gold</w:t>
            </w:r>
          </w:p>
        </w:tc>
        <w:tc>
          <w:tcPr>
            <w:tcW w:w="2569" w:type="pct"/>
            <w:vMerge/>
            <w:shd w:val="clear" w:color="auto" w:fill="auto"/>
          </w:tcPr>
          <w:p w14:paraId="11D3E368" w14:textId="77777777" w:rsidR="00257996" w:rsidRPr="00AE2DEE" w:rsidRDefault="00257996" w:rsidP="00C55A34">
            <w:pPr>
              <w:rPr>
                <w:color w:val="000000"/>
              </w:rPr>
            </w:pPr>
          </w:p>
        </w:tc>
        <w:tc>
          <w:tcPr>
            <w:tcW w:w="1134" w:type="pct"/>
            <w:vMerge/>
            <w:shd w:val="clear" w:color="auto" w:fill="auto"/>
          </w:tcPr>
          <w:p w14:paraId="08C7BD1D" w14:textId="77777777" w:rsidR="00257996" w:rsidRPr="00AE2DEE" w:rsidRDefault="00257996" w:rsidP="00C55A34">
            <w:pPr>
              <w:rPr>
                <w:color w:val="000000"/>
              </w:rPr>
            </w:pPr>
          </w:p>
        </w:tc>
        <w:tc>
          <w:tcPr>
            <w:tcW w:w="982" w:type="pct"/>
            <w:vMerge/>
            <w:shd w:val="clear" w:color="auto" w:fill="auto"/>
          </w:tcPr>
          <w:p w14:paraId="71AEBB14" w14:textId="77777777" w:rsidR="00257996" w:rsidRPr="00AE2DEE" w:rsidRDefault="00257996" w:rsidP="00C55A34">
            <w:pPr>
              <w:rPr>
                <w:color w:val="000000"/>
              </w:rPr>
            </w:pPr>
          </w:p>
        </w:tc>
      </w:tr>
      <w:tr w:rsidR="00257996" w:rsidRPr="00AE2DEE" w14:paraId="1FB8A94B" w14:textId="77777777" w:rsidTr="00C55A34">
        <w:tc>
          <w:tcPr>
            <w:tcW w:w="315" w:type="pct"/>
            <w:shd w:val="clear" w:color="auto" w:fill="auto"/>
          </w:tcPr>
          <w:p w14:paraId="14286473" w14:textId="77777777" w:rsidR="00257996" w:rsidRPr="00026387" w:rsidRDefault="00257996" w:rsidP="00C55A34">
            <w:pPr>
              <w:rPr>
                <w:color w:val="000000"/>
              </w:rPr>
            </w:pPr>
            <w:r w:rsidRPr="00026387">
              <w:rPr>
                <w:color w:val="000000"/>
              </w:rPr>
              <w:t>White</w:t>
            </w:r>
          </w:p>
        </w:tc>
        <w:tc>
          <w:tcPr>
            <w:tcW w:w="2569" w:type="pct"/>
            <w:vMerge/>
            <w:shd w:val="clear" w:color="auto" w:fill="auto"/>
          </w:tcPr>
          <w:p w14:paraId="6CA25CF3" w14:textId="77777777" w:rsidR="00257996" w:rsidRPr="00AE2DEE" w:rsidRDefault="00257996" w:rsidP="00C55A34">
            <w:pPr>
              <w:rPr>
                <w:color w:val="000000"/>
              </w:rPr>
            </w:pPr>
          </w:p>
        </w:tc>
        <w:tc>
          <w:tcPr>
            <w:tcW w:w="1134" w:type="pct"/>
            <w:vMerge/>
            <w:shd w:val="clear" w:color="auto" w:fill="auto"/>
          </w:tcPr>
          <w:p w14:paraId="2BD4D9EE" w14:textId="77777777" w:rsidR="00257996" w:rsidRPr="00AE2DEE" w:rsidRDefault="00257996" w:rsidP="00C55A34">
            <w:pPr>
              <w:rPr>
                <w:color w:val="000000"/>
              </w:rPr>
            </w:pPr>
          </w:p>
        </w:tc>
        <w:tc>
          <w:tcPr>
            <w:tcW w:w="982" w:type="pct"/>
            <w:vMerge/>
            <w:shd w:val="clear" w:color="auto" w:fill="auto"/>
          </w:tcPr>
          <w:p w14:paraId="1FB9387C" w14:textId="77777777" w:rsidR="00257996" w:rsidRPr="00AE2DEE" w:rsidRDefault="00257996" w:rsidP="00C55A34">
            <w:pPr>
              <w:rPr>
                <w:color w:val="000000"/>
              </w:rPr>
            </w:pPr>
          </w:p>
        </w:tc>
      </w:tr>
      <w:tr w:rsidR="00257996" w:rsidRPr="00AE2DEE" w14:paraId="08FB8D1E" w14:textId="77777777" w:rsidTr="00C55A34">
        <w:tc>
          <w:tcPr>
            <w:tcW w:w="315" w:type="pct"/>
            <w:shd w:val="clear" w:color="auto" w:fill="auto"/>
          </w:tcPr>
          <w:p w14:paraId="0A435739" w14:textId="77777777" w:rsidR="00257996" w:rsidRPr="00026387" w:rsidRDefault="00257996" w:rsidP="00C55A34">
            <w:pPr>
              <w:rPr>
                <w:color w:val="000000"/>
              </w:rPr>
            </w:pPr>
            <w:r w:rsidRPr="00026387">
              <w:rPr>
                <w:color w:val="000000"/>
              </w:rPr>
              <w:t>Lime</w:t>
            </w:r>
          </w:p>
        </w:tc>
        <w:tc>
          <w:tcPr>
            <w:tcW w:w="2569" w:type="pct"/>
            <w:vMerge/>
            <w:shd w:val="clear" w:color="auto" w:fill="auto"/>
          </w:tcPr>
          <w:p w14:paraId="5475E94B" w14:textId="77777777" w:rsidR="00257996" w:rsidRPr="00AE2DEE" w:rsidRDefault="00257996" w:rsidP="00C55A34">
            <w:pPr>
              <w:rPr>
                <w:color w:val="000000"/>
              </w:rPr>
            </w:pPr>
          </w:p>
        </w:tc>
        <w:tc>
          <w:tcPr>
            <w:tcW w:w="1134" w:type="pct"/>
            <w:vMerge/>
            <w:shd w:val="clear" w:color="auto" w:fill="auto"/>
          </w:tcPr>
          <w:p w14:paraId="4A83B5F1" w14:textId="77777777" w:rsidR="00257996" w:rsidRPr="00AE2DEE" w:rsidRDefault="00257996" w:rsidP="00C55A34">
            <w:pPr>
              <w:rPr>
                <w:color w:val="000000"/>
              </w:rPr>
            </w:pPr>
          </w:p>
        </w:tc>
        <w:tc>
          <w:tcPr>
            <w:tcW w:w="982" w:type="pct"/>
            <w:vMerge/>
            <w:shd w:val="clear" w:color="auto" w:fill="auto"/>
          </w:tcPr>
          <w:p w14:paraId="39E7B445" w14:textId="77777777" w:rsidR="00257996" w:rsidRPr="00AE2DEE" w:rsidRDefault="00257996" w:rsidP="00C55A34">
            <w:pPr>
              <w:rPr>
                <w:color w:val="000000"/>
              </w:rPr>
            </w:pPr>
          </w:p>
        </w:tc>
      </w:tr>
    </w:tbl>
    <w:p w14:paraId="5723F25E" w14:textId="47A2FAEC" w:rsidR="0048243B" w:rsidRPr="00E35F94" w:rsidRDefault="0048243B">
      <w:pPr>
        <w:rPr>
          <w:rFonts w:ascii="Century Gothic" w:hAnsi="Century Gothic"/>
        </w:rPr>
      </w:pPr>
    </w:p>
    <w:p w14:paraId="5D320F5D" w14:textId="77777777" w:rsidR="00257996" w:rsidRDefault="00257996">
      <w:pPr>
        <w:rPr>
          <w:rFonts w:ascii="Century Gothic" w:hAnsi="Century Gothic"/>
        </w:rPr>
      </w:pPr>
    </w:p>
    <w:p w14:paraId="5281042E" w14:textId="6ED42F93" w:rsidR="00173F52" w:rsidRPr="00E35F94" w:rsidRDefault="00173F52">
      <w:pPr>
        <w:rPr>
          <w:rFonts w:ascii="Century Gothic" w:hAnsi="Century Gothic"/>
        </w:rPr>
      </w:pPr>
      <w:r w:rsidRPr="00E35F94">
        <w:rPr>
          <w:rFonts w:ascii="Century Gothic" w:hAnsi="Century Gothic"/>
        </w:rPr>
        <w:t>Children will read through the bands until they reach the ‘free reading’ stage. By Year 4 most children will be ‘free reading’ – choosing texts that interest them from our library.</w:t>
      </w:r>
    </w:p>
    <w:p w14:paraId="18BF7936" w14:textId="0AAED350" w:rsidR="00E35F94" w:rsidRDefault="00E35F94" w:rsidP="00E35F94">
      <w:pPr>
        <w:rPr>
          <w:rFonts w:ascii="Century Gothic" w:eastAsia="Times New Roman" w:hAnsi="Century Gothic" w:cs="Times New Roman"/>
          <w:color w:val="000000"/>
        </w:rPr>
      </w:pPr>
      <w:r w:rsidRPr="00E35F94">
        <w:rPr>
          <w:rFonts w:ascii="Century Gothic" w:eastAsia="Times New Roman" w:hAnsi="Century Gothic" w:cs="Times New Roman"/>
          <w:color w:val="000000"/>
        </w:rPr>
        <w:lastRenderedPageBreak/>
        <w:t xml:space="preserve">We have continued to organise our reading books by colour name as this makes it easier for the children to select the appropriate </w:t>
      </w:r>
      <w:r w:rsidR="00257996">
        <w:rPr>
          <w:rFonts w:ascii="Century Gothic" w:eastAsia="Times New Roman" w:hAnsi="Century Gothic" w:cs="Times New Roman"/>
          <w:color w:val="000000"/>
        </w:rPr>
        <w:t xml:space="preserve">level of </w:t>
      </w:r>
      <w:r w:rsidRPr="00E35F94">
        <w:rPr>
          <w:rFonts w:ascii="Century Gothic" w:eastAsia="Times New Roman" w:hAnsi="Century Gothic" w:cs="Times New Roman"/>
          <w:color w:val="000000"/>
        </w:rPr>
        <w:t>book.</w:t>
      </w:r>
      <w:r>
        <w:rPr>
          <w:rFonts w:ascii="Century Gothic" w:eastAsia="Times New Roman" w:hAnsi="Century Gothic" w:cs="Times New Roman"/>
          <w:color w:val="000000"/>
        </w:rPr>
        <w:t xml:space="preserve"> T</w:t>
      </w:r>
      <w:r w:rsidRPr="00E35F94">
        <w:rPr>
          <w:rFonts w:ascii="Century Gothic" w:eastAsia="Times New Roman" w:hAnsi="Century Gothic" w:cs="Times New Roman"/>
          <w:color w:val="000000"/>
        </w:rPr>
        <w:t>he focus sounds in each colour band and the level of text you can expect to see at each level</w:t>
      </w:r>
      <w:r>
        <w:rPr>
          <w:rFonts w:ascii="Century Gothic" w:eastAsia="Times New Roman" w:hAnsi="Century Gothic" w:cs="Times New Roman"/>
          <w:color w:val="000000"/>
        </w:rPr>
        <w:t xml:space="preserve"> have been noted at each band</w:t>
      </w:r>
      <w:r w:rsidRPr="00E35F94">
        <w:rPr>
          <w:rFonts w:ascii="Century Gothic" w:eastAsia="Times New Roman" w:hAnsi="Century Gothic" w:cs="Times New Roman"/>
          <w:color w:val="000000"/>
        </w:rPr>
        <w:t xml:space="preserve">. These are the focus sounds </w:t>
      </w:r>
      <w:r>
        <w:rPr>
          <w:rFonts w:ascii="Century Gothic" w:eastAsia="Times New Roman" w:hAnsi="Century Gothic" w:cs="Times New Roman"/>
          <w:color w:val="000000"/>
        </w:rPr>
        <w:t xml:space="preserve">that </w:t>
      </w:r>
      <w:r w:rsidRPr="00E35F94">
        <w:rPr>
          <w:rFonts w:ascii="Century Gothic" w:eastAsia="Times New Roman" w:hAnsi="Century Gothic" w:cs="Times New Roman"/>
          <w:color w:val="000000"/>
        </w:rPr>
        <w:t xml:space="preserve">we </w:t>
      </w:r>
      <w:r>
        <w:rPr>
          <w:rFonts w:ascii="Century Gothic" w:eastAsia="Times New Roman" w:hAnsi="Century Gothic" w:cs="Times New Roman"/>
          <w:color w:val="000000"/>
        </w:rPr>
        <w:t>ask parents to encourage thei</w:t>
      </w:r>
      <w:r w:rsidRPr="00E35F94">
        <w:rPr>
          <w:rFonts w:ascii="Century Gothic" w:eastAsia="Times New Roman" w:hAnsi="Century Gothic" w:cs="Times New Roman"/>
          <w:color w:val="000000"/>
        </w:rPr>
        <w:t xml:space="preserve">r child to recognise within words when reading. From pink until orange book band, </w:t>
      </w:r>
      <w:r>
        <w:rPr>
          <w:rFonts w:ascii="Century Gothic" w:eastAsia="Times New Roman" w:hAnsi="Century Gothic" w:cs="Times New Roman"/>
          <w:color w:val="000000"/>
        </w:rPr>
        <w:t>parents should also encourage thei</w:t>
      </w:r>
      <w:r w:rsidRPr="00E35F94">
        <w:rPr>
          <w:rFonts w:ascii="Century Gothic" w:eastAsia="Times New Roman" w:hAnsi="Century Gothic" w:cs="Times New Roman"/>
          <w:color w:val="000000"/>
        </w:rPr>
        <w:t>r child to recognise tricky words in books, alongside the decodable words, and children should become increasingly competent at recognising these. If children do not recognise these when they are reading, they should be pointed out as tricky words so that the children continue to make the relationship between tricky words in their tricky word packet and tricky words in their reading book.</w:t>
      </w:r>
    </w:p>
    <w:p w14:paraId="2818C538" w14:textId="5446D314" w:rsidR="0006293C" w:rsidRDefault="0006293C" w:rsidP="00E35F94">
      <w:pPr>
        <w:rPr>
          <w:rFonts w:ascii="Century Gothic" w:eastAsia="Times New Roman" w:hAnsi="Century Gothic" w:cs="Times New Roman"/>
          <w:color w:val="000000"/>
        </w:rPr>
      </w:pPr>
      <w:r>
        <w:rPr>
          <w:rFonts w:ascii="Century Gothic" w:eastAsia="Times New Roman" w:hAnsi="Century Gothic" w:cs="Times New Roman"/>
          <w:color w:val="000000"/>
        </w:rPr>
        <w:t xml:space="preserve">In </w:t>
      </w:r>
      <w:r w:rsidR="00257996">
        <w:rPr>
          <w:rFonts w:ascii="Century Gothic" w:eastAsia="Times New Roman" w:hAnsi="Century Gothic" w:cs="Times New Roman"/>
          <w:color w:val="000000"/>
        </w:rPr>
        <w:t xml:space="preserve">EYFS and </w:t>
      </w:r>
      <w:r>
        <w:rPr>
          <w:rFonts w:ascii="Century Gothic" w:eastAsia="Times New Roman" w:hAnsi="Century Gothic" w:cs="Times New Roman"/>
          <w:color w:val="000000"/>
        </w:rPr>
        <w:t>Key Stage 1</w:t>
      </w:r>
      <w:r w:rsidR="00257996">
        <w:rPr>
          <w:rFonts w:ascii="Century Gothic" w:eastAsia="Times New Roman" w:hAnsi="Century Gothic" w:cs="Times New Roman"/>
          <w:color w:val="000000"/>
        </w:rPr>
        <w:t>,</w:t>
      </w:r>
      <w:r>
        <w:rPr>
          <w:rFonts w:ascii="Century Gothic" w:eastAsia="Times New Roman" w:hAnsi="Century Gothic" w:cs="Times New Roman"/>
          <w:color w:val="000000"/>
        </w:rPr>
        <w:t xml:space="preserve"> children have the opportunity to change their books three times a week (Mon, Wed, Fri). The expectation is that parents will read with their children each night and record in their child’s record which is checked by the class teacher. Each child is heard read once a week in Years 1/2 and twice a week in EYFS by a member of staff (more if we have volunteer readers in)</w:t>
      </w:r>
      <w:r w:rsidR="00257996">
        <w:rPr>
          <w:rFonts w:ascii="Century Gothic" w:eastAsia="Times New Roman" w:hAnsi="Century Gothic" w:cs="Times New Roman"/>
          <w:color w:val="000000"/>
        </w:rPr>
        <w:t xml:space="preserve"> </w:t>
      </w:r>
      <w:r>
        <w:rPr>
          <w:rFonts w:ascii="Century Gothic" w:eastAsia="Times New Roman" w:hAnsi="Century Gothic" w:cs="Times New Roman"/>
          <w:color w:val="000000"/>
        </w:rPr>
        <w:t>Childre</w:t>
      </w:r>
      <w:r w:rsidR="00257996">
        <w:rPr>
          <w:rFonts w:ascii="Century Gothic" w:eastAsia="Times New Roman" w:hAnsi="Century Gothic" w:cs="Times New Roman"/>
          <w:color w:val="000000"/>
        </w:rPr>
        <w:t>n who require more support will</w:t>
      </w:r>
      <w:r>
        <w:rPr>
          <w:rFonts w:ascii="Century Gothic" w:eastAsia="Times New Roman" w:hAnsi="Century Gothic" w:cs="Times New Roman"/>
          <w:color w:val="000000"/>
        </w:rPr>
        <w:t xml:space="preserve"> be heard more regularly to support their reading progress.</w:t>
      </w:r>
    </w:p>
    <w:p w14:paraId="2AC8D869" w14:textId="53550963" w:rsidR="0006293C" w:rsidRDefault="0006293C" w:rsidP="00E35F94">
      <w:pPr>
        <w:rPr>
          <w:rFonts w:ascii="Century Gothic" w:eastAsia="Times New Roman" w:hAnsi="Century Gothic" w:cs="Times New Roman"/>
          <w:color w:val="000000"/>
        </w:rPr>
      </w:pPr>
      <w:r>
        <w:rPr>
          <w:rFonts w:ascii="Century Gothic" w:eastAsia="Times New Roman" w:hAnsi="Century Gothic" w:cs="Times New Roman"/>
          <w:color w:val="000000"/>
        </w:rPr>
        <w:t>In lower KS2 children are heard read during Guided Reading and also 1:1 if staff number allow. Children who are still developing their decoding skills are heard more regularly to support progress.</w:t>
      </w:r>
      <w:r w:rsidR="00072268">
        <w:rPr>
          <w:rFonts w:ascii="Century Gothic" w:eastAsia="Times New Roman" w:hAnsi="Century Gothic" w:cs="Times New Roman"/>
          <w:color w:val="000000"/>
        </w:rPr>
        <w:t xml:space="preserve"> The children choose their reading books from the library. Reading record books are taken in weekly to monitor reading support from home.</w:t>
      </w:r>
    </w:p>
    <w:p w14:paraId="6FFFBADE" w14:textId="2EE85F50" w:rsidR="00E35F94" w:rsidRPr="00841AD8" w:rsidRDefault="00072268">
      <w:pPr>
        <w:rPr>
          <w:rFonts w:ascii="Century Gothic" w:eastAsia="Times New Roman" w:hAnsi="Century Gothic" w:cs="Times New Roman"/>
          <w:color w:val="000000"/>
        </w:rPr>
      </w:pPr>
      <w:r>
        <w:rPr>
          <w:rFonts w:ascii="Century Gothic" w:eastAsia="Times New Roman" w:hAnsi="Century Gothic" w:cs="Times New Roman"/>
          <w:color w:val="000000"/>
        </w:rPr>
        <w:t>In upper KS2 children are encouraged to independently choose and read in class, recording in their record books the page numbers they have reached. Their books will be taken in each week to ensure that suitable, high quality texts are being accessed and that reading is taking place.</w:t>
      </w:r>
    </w:p>
    <w:p w14:paraId="2AED2867" w14:textId="766C31BA" w:rsidR="003870E4" w:rsidRPr="003A7868" w:rsidRDefault="003870E4">
      <w:pPr>
        <w:rPr>
          <w:rFonts w:ascii="Century Gothic" w:hAnsi="Century Gothic"/>
          <w:b/>
        </w:rPr>
      </w:pPr>
      <w:r w:rsidRPr="003A7868">
        <w:rPr>
          <w:rFonts w:ascii="Century Gothic" w:hAnsi="Century Gothic"/>
          <w:b/>
        </w:rPr>
        <w:t>Guided reading</w:t>
      </w:r>
    </w:p>
    <w:p w14:paraId="2FBCA9C7" w14:textId="43D58F86" w:rsidR="00841AD8" w:rsidRDefault="00841AD8">
      <w:pPr>
        <w:rPr>
          <w:rFonts w:ascii="Century Gothic" w:hAnsi="Century Gothic"/>
        </w:rPr>
      </w:pPr>
      <w:r w:rsidRPr="00841AD8">
        <w:rPr>
          <w:rFonts w:ascii="Century Gothic" w:hAnsi="Century Gothic"/>
        </w:rPr>
        <w:t>In KS1 there are 8 guided read</w:t>
      </w:r>
      <w:r w:rsidR="00257996">
        <w:rPr>
          <w:rFonts w:ascii="Century Gothic" w:hAnsi="Century Gothic"/>
        </w:rPr>
        <w:t>ing groups across the 3 y</w:t>
      </w:r>
      <w:r w:rsidRPr="00841AD8">
        <w:rPr>
          <w:rFonts w:ascii="Century Gothic" w:hAnsi="Century Gothic"/>
        </w:rPr>
        <w:t>ear groups. Guided reading is carried out throughout the week in small groups where the children are all of a similar phonic ability. The children read a page at a time and discuss what they have read, responding to questions aurally which require retrieval skills and use of the text to support these.</w:t>
      </w:r>
      <w:r>
        <w:rPr>
          <w:rFonts w:ascii="Century Gothic" w:hAnsi="Century Gothic"/>
        </w:rPr>
        <w:t xml:space="preserve"> In Year 2 the children may read silently up to a certain point and the class teacher will then ask questions to elicit understanding of what had been read.</w:t>
      </w:r>
    </w:p>
    <w:p w14:paraId="26824706" w14:textId="40C9B306" w:rsidR="00841AD8" w:rsidRDefault="00841AD8">
      <w:pPr>
        <w:rPr>
          <w:rFonts w:ascii="Century Gothic" w:hAnsi="Century Gothic"/>
        </w:rPr>
      </w:pPr>
      <w:r>
        <w:rPr>
          <w:rFonts w:ascii="Century Gothic" w:hAnsi="Century Gothic"/>
        </w:rPr>
        <w:t>In Years 3/4 there are 3 groups. The groups read at a level which is higher than their independent reading level so that they can have support to access a higher level text. The sessions are positive and involve shared reading, aural questioning and many are vocabulary focussed.</w:t>
      </w:r>
    </w:p>
    <w:p w14:paraId="14E5D602" w14:textId="0CC3A444" w:rsidR="00722A0F" w:rsidRDefault="00722A0F">
      <w:pPr>
        <w:rPr>
          <w:rFonts w:ascii="Century Gothic" w:hAnsi="Century Gothic"/>
        </w:rPr>
      </w:pPr>
      <w:r>
        <w:rPr>
          <w:rFonts w:ascii="Century Gothic" w:hAnsi="Century Gothic"/>
        </w:rPr>
        <w:t>In Years 5/6 Guided Reading takes place as a whole class and in small groups depending on ability. The focus is more on explicit comprehension style questioning, building on skills learnt in previous years.</w:t>
      </w:r>
    </w:p>
    <w:p w14:paraId="4E61E343" w14:textId="181D8190" w:rsidR="00935D53" w:rsidRDefault="00935D53">
      <w:pPr>
        <w:rPr>
          <w:rFonts w:ascii="Century Gothic" w:hAnsi="Century Gothic"/>
          <w:b/>
        </w:rPr>
      </w:pPr>
      <w:r w:rsidRPr="00935D53">
        <w:rPr>
          <w:rFonts w:ascii="Century Gothic" w:hAnsi="Century Gothic"/>
          <w:b/>
        </w:rPr>
        <w:t>Reading for pleasure</w:t>
      </w:r>
    </w:p>
    <w:p w14:paraId="3F00362C" w14:textId="78E29ACC" w:rsidR="0051794F" w:rsidRDefault="0051794F">
      <w:pPr>
        <w:rPr>
          <w:rFonts w:ascii="Century Gothic" w:hAnsi="Century Gothic"/>
        </w:rPr>
      </w:pPr>
      <w:r w:rsidRPr="0051794F">
        <w:rPr>
          <w:rFonts w:ascii="Century Gothic" w:hAnsi="Century Gothic"/>
        </w:rPr>
        <w:t xml:space="preserve">We use the Leicestershire Library Service to </w:t>
      </w:r>
      <w:r>
        <w:rPr>
          <w:rFonts w:ascii="Century Gothic" w:hAnsi="Century Gothic"/>
        </w:rPr>
        <w:t>ensure that we have current and relevant fiction and non-fiction for our children to access. Each class has a reading corner in their classroom with a variety of reading material e</w:t>
      </w:r>
      <w:r w:rsidR="00D124FE">
        <w:rPr>
          <w:rFonts w:ascii="Century Gothic" w:hAnsi="Century Gothic"/>
        </w:rPr>
        <w:t>.</w:t>
      </w:r>
      <w:r>
        <w:rPr>
          <w:rFonts w:ascii="Century Gothic" w:hAnsi="Century Gothic"/>
        </w:rPr>
        <w:t>g</w:t>
      </w:r>
      <w:r w:rsidR="00D124FE">
        <w:rPr>
          <w:rFonts w:ascii="Century Gothic" w:hAnsi="Century Gothic"/>
        </w:rPr>
        <w:t>.</w:t>
      </w:r>
      <w:r>
        <w:rPr>
          <w:rFonts w:ascii="Century Gothic" w:hAnsi="Century Gothic"/>
        </w:rPr>
        <w:t xml:space="preserve"> newspapers, fiction, non-fiction to read. </w:t>
      </w:r>
    </w:p>
    <w:p w14:paraId="7F0FADBE" w14:textId="4138D14A" w:rsidR="0051794F" w:rsidRDefault="0051794F">
      <w:pPr>
        <w:rPr>
          <w:rFonts w:ascii="Century Gothic" w:hAnsi="Century Gothic"/>
        </w:rPr>
      </w:pPr>
      <w:r>
        <w:rPr>
          <w:rFonts w:ascii="Century Gothic" w:hAnsi="Century Gothic"/>
        </w:rPr>
        <w:t>Each class has dedicated library time each week.</w:t>
      </w:r>
    </w:p>
    <w:p w14:paraId="3BC1E571" w14:textId="0CFC90DE" w:rsidR="0051794F" w:rsidRDefault="0051794F">
      <w:pPr>
        <w:rPr>
          <w:rFonts w:ascii="Century Gothic" w:hAnsi="Century Gothic"/>
        </w:rPr>
      </w:pPr>
      <w:r>
        <w:rPr>
          <w:rFonts w:ascii="Century Gothic" w:hAnsi="Century Gothic"/>
        </w:rPr>
        <w:t>We celebrate reading on World Book Day with a variety of different opportunities for the children to inspire a love of reading. There is a weekly book recommendation from a teacher in our newsletter and children write book reviews for their own classmates of books they have enjoyed.</w:t>
      </w:r>
    </w:p>
    <w:p w14:paraId="504E4461" w14:textId="52253DE4" w:rsidR="0051794F" w:rsidRDefault="0051794F">
      <w:pPr>
        <w:rPr>
          <w:rFonts w:ascii="Century Gothic" w:hAnsi="Century Gothic"/>
        </w:rPr>
      </w:pPr>
      <w:r>
        <w:rPr>
          <w:rFonts w:ascii="Century Gothic" w:hAnsi="Century Gothic"/>
        </w:rPr>
        <w:t>We make contact with authors through Twitter and have built up a good relationship with several through this.</w:t>
      </w:r>
    </w:p>
    <w:p w14:paraId="3EB59E07" w14:textId="77777777" w:rsidR="0051794F" w:rsidRPr="0051794F" w:rsidRDefault="0051794F">
      <w:pPr>
        <w:rPr>
          <w:rFonts w:ascii="Century Gothic" w:hAnsi="Century Gothic"/>
        </w:rPr>
      </w:pPr>
    </w:p>
    <w:p w14:paraId="6733B383" w14:textId="77777777" w:rsidR="00EB5F65" w:rsidRDefault="00EB5F65"/>
    <w:sectPr w:rsidR="00EB5F65" w:rsidSect="0025799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65"/>
    <w:rsid w:val="0006293C"/>
    <w:rsid w:val="00072268"/>
    <w:rsid w:val="00173F52"/>
    <w:rsid w:val="00257996"/>
    <w:rsid w:val="003870E4"/>
    <w:rsid w:val="003A7868"/>
    <w:rsid w:val="0048243B"/>
    <w:rsid w:val="0051794F"/>
    <w:rsid w:val="00722A0F"/>
    <w:rsid w:val="00841AD8"/>
    <w:rsid w:val="008C1C72"/>
    <w:rsid w:val="00935D53"/>
    <w:rsid w:val="00CF42B6"/>
    <w:rsid w:val="00D02926"/>
    <w:rsid w:val="00D124FE"/>
    <w:rsid w:val="00E35F94"/>
    <w:rsid w:val="00EB5F65"/>
    <w:rsid w:val="00EF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1097"/>
  <w15:chartTrackingRefBased/>
  <w15:docId w15:val="{84AF7D6D-0171-412E-8BF6-934F45A3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ADF9B-A353-4E05-8834-70BC1E9E910F}">
  <ds:schemaRefs>
    <ds:schemaRef ds:uri="http://schemas.microsoft.com/sharepoint/v3/contenttype/forms"/>
  </ds:schemaRefs>
</ds:datastoreItem>
</file>

<file path=customXml/itemProps2.xml><?xml version="1.0" encoding="utf-8"?>
<ds:datastoreItem xmlns:ds="http://schemas.openxmlformats.org/officeDocument/2006/customXml" ds:itemID="{11A0843B-0A55-4D5F-A4ED-5AC9C36AFBC4}">
  <ds:schemaRefs>
    <ds:schemaRef ds:uri="http://www.w3.org/XML/1998/namespace"/>
    <ds:schemaRef ds:uri="http://schemas.microsoft.com/office/infopath/2007/PartnerControls"/>
    <ds:schemaRef ds:uri="5357d535-04ef-4279-9d0d-df676656a667"/>
    <ds:schemaRef ds:uri="http://purl.org/dc/elements/1.1/"/>
    <ds:schemaRef ds:uri="http://purl.org/dc/terms/"/>
    <ds:schemaRef ds:uri="http://schemas.openxmlformats.org/package/2006/metadata/core-properties"/>
    <ds:schemaRef ds:uri="http://schemas.microsoft.com/office/2006/documentManagement/types"/>
    <ds:schemaRef ds:uri="c8598dd9-2f81-406b-a85a-866406ebb21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0F1323D-C7BE-4CE0-97C0-4E7505DC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 Thrussington Primary School</dc:creator>
  <cp:keywords/>
  <dc:description/>
  <cp:lastModifiedBy>Head Teacher Thrussington Primary School</cp:lastModifiedBy>
  <cp:revision>2</cp:revision>
  <dcterms:created xsi:type="dcterms:W3CDTF">2022-03-18T07:32:00Z</dcterms:created>
  <dcterms:modified xsi:type="dcterms:W3CDTF">2022-03-18T07:32:00Z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