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72CE"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s="Arial"/>
          <w:b/>
          <w:color w:val="111111"/>
          <w:spacing w:val="5"/>
        </w:rPr>
      </w:pPr>
      <w:r w:rsidRPr="00AE2252">
        <w:rPr>
          <w:rFonts w:ascii="Century Gothic" w:hAnsi="Century Gothic" w:cs="Arial"/>
          <w:b/>
          <w:color w:val="C00000"/>
          <w:spacing w:val="5"/>
        </w:rPr>
        <w:t>OPERATION ENCOMPASS</w:t>
      </w:r>
    </w:p>
    <w:p w14:paraId="69B21C61"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We are part of Operation Encompass which has been designed to provide early reporting to schools of any domestic abuse incidents that occur outside of normal school hours and that might have had an impact on a child attending our premises the following day. This information will be shared at the earliest opportunity between Monday to Thursday and, when an incident occurs on a Friday, Saturday or a Sunday, the police will contact us the following Monday.</w:t>
      </w:r>
    </w:p>
    <w:p w14:paraId="70F7A361"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A nominated member of school staff, known as a key adult, will receive awareness training to enable them to liaise with the police. They will be able to use information that has been shared with them, in confidence, to ensure that our School is able to make provision for possible difficulties experienced by children or their families. Information will be shared where it is identified that a child or young person was present, witnessed or was involved in a domestic abuse incident.</w:t>
      </w:r>
    </w:p>
    <w:p w14:paraId="6743C0E3"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 xml:space="preserve">Operation Encompass was introduced in Plymouth, </w:t>
      </w:r>
      <w:proofErr w:type="gramStart"/>
      <w:r w:rsidRPr="00AE2252">
        <w:rPr>
          <w:rFonts w:ascii="Century Gothic" w:hAnsi="Century Gothic"/>
          <w:color w:val="111111"/>
          <w:spacing w:val="5"/>
        </w:rPr>
        <w:t>Devon</w:t>
      </w:r>
      <w:proofErr w:type="gramEnd"/>
      <w:r w:rsidRPr="00AE2252">
        <w:rPr>
          <w:rFonts w:ascii="Century Gothic" w:hAnsi="Century Gothic"/>
          <w:color w:val="111111"/>
          <w:spacing w:val="5"/>
        </w:rPr>
        <w:t xml:space="preserve"> and Cornwall, in February 2011 and has proved very effective in providing appropriate support in a timely manner. This initiative has now been implemented across Leicestershire. If you would like some more information about Operation Encompass and the benefits of it, you can view this online at</w:t>
      </w:r>
    </w:p>
    <w:p w14:paraId="2D4BC006" w14:textId="77777777" w:rsidR="003252E1" w:rsidRPr="00AE2252" w:rsidRDefault="003252E1" w:rsidP="003252E1">
      <w:pPr>
        <w:pStyle w:val="NormalWeb"/>
        <w:spacing w:before="0" w:beforeAutospacing="0" w:after="0" w:afterAutospacing="0" w:line="408" w:lineRule="atLeast"/>
        <w:textAlignment w:val="baseline"/>
        <w:rPr>
          <w:rFonts w:ascii="Century Gothic" w:hAnsi="Century Gothic"/>
          <w:color w:val="111111"/>
          <w:spacing w:val="5"/>
        </w:rPr>
      </w:pPr>
      <w:hyperlink r:id="rId4" w:history="1">
        <w:r w:rsidRPr="00AE2252">
          <w:rPr>
            <w:rStyle w:val="Hyperlink"/>
            <w:rFonts w:ascii="Century Gothic" w:hAnsi="Century Gothic"/>
            <w:b/>
            <w:bCs/>
            <w:color w:val="0E3C1C"/>
            <w:spacing w:val="5"/>
            <w:bdr w:val="none" w:sz="0" w:space="0" w:color="auto" w:frame="1"/>
          </w:rPr>
          <w:t>http://lrsb.org.uk/about-operation-encompass</w:t>
        </w:r>
      </w:hyperlink>
    </w:p>
    <w:p w14:paraId="4E126DD0"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We are keen to offer the best support possible to all our children and we believe this is initiative is going to be extremely beneficial and supportive for all those involved.</w:t>
      </w:r>
    </w:p>
    <w:p w14:paraId="340B90EA" w14:textId="77777777" w:rsidR="003252E1" w:rsidRPr="00AE2252" w:rsidRDefault="003252E1" w:rsidP="003252E1">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Schools nominated person for Operation Encompass is Mrs H Roddy – Child protection and Safeguarding lead.</w:t>
      </w:r>
    </w:p>
    <w:p w14:paraId="40B2D091" w14:textId="77777777" w:rsidR="00A71187" w:rsidRDefault="00A71187"/>
    <w:sectPr w:rsidR="00A7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E1"/>
    <w:rsid w:val="003252E1"/>
    <w:rsid w:val="007B61E1"/>
    <w:rsid w:val="00853071"/>
    <w:rsid w:val="00A7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3FBC"/>
  <w15:chartTrackingRefBased/>
  <w15:docId w15:val="{D449309E-3874-4F3E-A168-79EF5ED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5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rsb.org.uk/about-operation-enco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Bashford</dc:creator>
  <cp:keywords/>
  <dc:description/>
  <cp:lastModifiedBy>Fiona Bashford</cp:lastModifiedBy>
  <cp:revision>1</cp:revision>
  <dcterms:created xsi:type="dcterms:W3CDTF">2020-06-30T19:31:00Z</dcterms:created>
  <dcterms:modified xsi:type="dcterms:W3CDTF">2020-06-30T19:32:00Z</dcterms:modified>
</cp:coreProperties>
</file>