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28DD0" w14:textId="25434C43" w:rsidR="006B7417" w:rsidRPr="00D92DE9" w:rsidRDefault="00845226" w:rsidP="00D92D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Thrussington </w:t>
      </w:r>
      <w:bookmarkStart w:id="0" w:name="_GoBack"/>
      <w:bookmarkEnd w:id="0"/>
      <w:r w:rsidR="00E810BC">
        <w:rPr>
          <w:rFonts w:ascii="Arial" w:hAnsi="Arial" w:cs="Arial"/>
          <w:b/>
          <w:sz w:val="32"/>
          <w:szCs w:val="32"/>
          <w:u w:val="single"/>
        </w:rPr>
        <w:t>French</w:t>
      </w:r>
      <w:r w:rsidR="00D92DE9" w:rsidRPr="00D92DE9">
        <w:rPr>
          <w:rFonts w:ascii="Arial" w:hAnsi="Arial" w:cs="Arial"/>
          <w:b/>
          <w:sz w:val="32"/>
          <w:szCs w:val="32"/>
          <w:u w:val="single"/>
        </w:rPr>
        <w:t xml:space="preserve"> Curriculum 202</w:t>
      </w:r>
      <w:r w:rsidR="00F633E0">
        <w:rPr>
          <w:rFonts w:ascii="Arial" w:hAnsi="Arial" w:cs="Arial"/>
          <w:b/>
          <w:sz w:val="32"/>
          <w:szCs w:val="32"/>
          <w:u w:val="single"/>
        </w:rPr>
        <w:t>2</w:t>
      </w:r>
      <w:r w:rsidR="00D92DE9" w:rsidRPr="00D92DE9">
        <w:rPr>
          <w:rFonts w:ascii="Arial" w:hAnsi="Arial" w:cs="Arial"/>
          <w:b/>
          <w:sz w:val="32"/>
          <w:szCs w:val="32"/>
          <w:u w:val="single"/>
        </w:rPr>
        <w:t>/ 2</w:t>
      </w:r>
      <w:r w:rsidR="00F633E0">
        <w:rPr>
          <w:rFonts w:ascii="Arial" w:hAnsi="Arial" w:cs="Arial"/>
          <w:b/>
          <w:sz w:val="32"/>
          <w:szCs w:val="32"/>
          <w:u w:val="single"/>
        </w:rPr>
        <w:t>3</w:t>
      </w:r>
      <w:r w:rsidR="00D92DE9" w:rsidRPr="00D92DE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633E0">
        <w:rPr>
          <w:rFonts w:ascii="Arial" w:hAnsi="Arial" w:cs="Arial"/>
          <w:b/>
          <w:sz w:val="32"/>
          <w:szCs w:val="32"/>
          <w:u w:val="single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521"/>
        <w:gridCol w:w="5514"/>
        <w:gridCol w:w="4617"/>
      </w:tblGrid>
      <w:tr w:rsidR="00D92DE9" w:rsidRPr="00D92DE9" w14:paraId="0E973B4B" w14:textId="77777777" w:rsidTr="7D258233">
        <w:tc>
          <w:tcPr>
            <w:tcW w:w="1413" w:type="dxa"/>
            <w:shd w:val="clear" w:color="auto" w:fill="C00000"/>
          </w:tcPr>
          <w:p w14:paraId="672A6659" w14:textId="77777777" w:rsidR="00D92DE9" w:rsidRPr="00D92DE9" w:rsidRDefault="00D92DE9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C00000"/>
          </w:tcPr>
          <w:p w14:paraId="0581B96A" w14:textId="77777777" w:rsidR="00D92DE9" w:rsidRPr="00D92DE9" w:rsidRDefault="00D92DE9">
            <w:pPr>
              <w:rPr>
                <w:b/>
              </w:rPr>
            </w:pPr>
            <w:r w:rsidRPr="00D92DE9">
              <w:rPr>
                <w:b/>
              </w:rPr>
              <w:t>Class 1</w:t>
            </w:r>
          </w:p>
        </w:tc>
        <w:tc>
          <w:tcPr>
            <w:tcW w:w="4677" w:type="dxa"/>
            <w:shd w:val="clear" w:color="auto" w:fill="C00000"/>
          </w:tcPr>
          <w:p w14:paraId="771D3B05" w14:textId="77777777" w:rsidR="00D92DE9" w:rsidRPr="00D92DE9" w:rsidRDefault="00D92DE9">
            <w:pPr>
              <w:rPr>
                <w:b/>
              </w:rPr>
            </w:pPr>
            <w:r w:rsidRPr="00D92DE9">
              <w:rPr>
                <w:b/>
              </w:rPr>
              <w:t>Class 2</w:t>
            </w:r>
          </w:p>
        </w:tc>
        <w:tc>
          <w:tcPr>
            <w:tcW w:w="4881" w:type="dxa"/>
            <w:shd w:val="clear" w:color="auto" w:fill="C00000"/>
          </w:tcPr>
          <w:p w14:paraId="38B3E6D2" w14:textId="77777777" w:rsidR="00D92DE9" w:rsidRPr="00D92DE9" w:rsidRDefault="00D92DE9">
            <w:pPr>
              <w:rPr>
                <w:b/>
              </w:rPr>
            </w:pPr>
            <w:r w:rsidRPr="00D92DE9">
              <w:rPr>
                <w:b/>
              </w:rPr>
              <w:t>Class 3</w:t>
            </w:r>
          </w:p>
        </w:tc>
      </w:tr>
      <w:tr w:rsidR="0087408B" w:rsidRPr="00D92DE9" w14:paraId="145D77D2" w14:textId="77777777" w:rsidTr="7D258233">
        <w:tc>
          <w:tcPr>
            <w:tcW w:w="1413" w:type="dxa"/>
            <w:shd w:val="clear" w:color="auto" w:fill="auto"/>
          </w:tcPr>
          <w:p w14:paraId="6A844317" w14:textId="77777777" w:rsidR="0087408B" w:rsidRPr="00D92DE9" w:rsidRDefault="0087408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F7775EE" w14:textId="7581A0A5" w:rsidR="0087408B" w:rsidRPr="00D92DE9" w:rsidRDefault="7D258233" w:rsidP="7D258233">
            <w:pPr>
              <w:rPr>
                <w:b/>
                <w:bCs/>
              </w:rPr>
            </w:pPr>
            <w:r w:rsidRPr="7D258233">
              <w:rPr>
                <w:b/>
                <w:bCs/>
              </w:rPr>
              <w:t>There is no National Curriculum in Key Stage One however, we choose to introduce French language in Year One.</w:t>
            </w:r>
          </w:p>
          <w:p w14:paraId="730762C6" w14:textId="27DE0B2A" w:rsidR="0087408B" w:rsidRPr="00D92DE9" w:rsidRDefault="0087408B" w:rsidP="7D258233">
            <w:pPr>
              <w:rPr>
                <w:b/>
                <w:bCs/>
              </w:rPr>
            </w:pPr>
          </w:p>
          <w:p w14:paraId="6F0EA7C3" w14:textId="4E2F3622" w:rsidR="0087408B" w:rsidRPr="00D92DE9" w:rsidRDefault="7D258233" w:rsidP="7D258233">
            <w:pPr>
              <w:rPr>
                <w:b/>
                <w:bCs/>
              </w:rPr>
            </w:pPr>
            <w:r w:rsidRPr="7D258233">
              <w:rPr>
                <w:b/>
                <w:bCs/>
              </w:rPr>
              <w:t>Each half term, the children are introduced to simple vocabulary through games and songs which is loosely connected to the class ‘topic’.</w:t>
            </w:r>
          </w:p>
        </w:tc>
        <w:tc>
          <w:tcPr>
            <w:tcW w:w="4677" w:type="dxa"/>
            <w:shd w:val="clear" w:color="auto" w:fill="auto"/>
          </w:tcPr>
          <w:p w14:paraId="36B3109F" w14:textId="288EB42C" w:rsidR="0087408B" w:rsidRPr="00B40D77" w:rsidRDefault="0087408B">
            <w:pPr>
              <w:rPr>
                <w:b/>
                <w:sz w:val="28"/>
                <w:szCs w:val="28"/>
              </w:rPr>
            </w:pPr>
            <w:r w:rsidRPr="00B40D77">
              <w:rPr>
                <w:b/>
                <w:sz w:val="28"/>
                <w:szCs w:val="28"/>
              </w:rPr>
              <w:t xml:space="preserve">National Curriculum </w:t>
            </w:r>
            <w:proofErr w:type="spellStart"/>
            <w:proofErr w:type="gramStart"/>
            <w:r w:rsidRPr="00B40D77">
              <w:rPr>
                <w:b/>
                <w:sz w:val="28"/>
                <w:szCs w:val="28"/>
              </w:rPr>
              <w:t>PoS</w:t>
            </w:r>
            <w:proofErr w:type="spellEnd"/>
            <w:r w:rsidRPr="00B40D77">
              <w:rPr>
                <w:b/>
                <w:sz w:val="28"/>
                <w:szCs w:val="28"/>
              </w:rPr>
              <w:t xml:space="preserve"> </w:t>
            </w:r>
            <w:r w:rsidR="00B40D77" w:rsidRPr="00B40D77">
              <w:rPr>
                <w:b/>
                <w:sz w:val="28"/>
                <w:szCs w:val="28"/>
              </w:rPr>
              <w:t xml:space="preserve"> for</w:t>
            </w:r>
            <w:proofErr w:type="gramEnd"/>
            <w:r w:rsidR="00B40D77" w:rsidRPr="00B40D77">
              <w:rPr>
                <w:b/>
                <w:sz w:val="28"/>
                <w:szCs w:val="28"/>
              </w:rPr>
              <w:t xml:space="preserve"> the year</w:t>
            </w:r>
            <w:r w:rsidR="00921582">
              <w:rPr>
                <w:b/>
                <w:sz w:val="28"/>
                <w:szCs w:val="28"/>
              </w:rPr>
              <w:t>s 3 and 4</w:t>
            </w:r>
            <w:r w:rsidR="00B40D77" w:rsidRPr="00B40D77">
              <w:rPr>
                <w:b/>
                <w:sz w:val="28"/>
                <w:szCs w:val="28"/>
              </w:rPr>
              <w:t xml:space="preserve">, </w:t>
            </w:r>
            <w:r w:rsidRPr="00B40D77">
              <w:rPr>
                <w:b/>
                <w:sz w:val="28"/>
                <w:szCs w:val="28"/>
              </w:rPr>
              <w:t xml:space="preserve">re-enforced through each of the </w:t>
            </w:r>
            <w:r w:rsidR="00B40D77" w:rsidRPr="00B40D77">
              <w:rPr>
                <w:b/>
                <w:sz w:val="28"/>
                <w:szCs w:val="28"/>
              </w:rPr>
              <w:t>units.</w:t>
            </w:r>
          </w:p>
          <w:p w14:paraId="198D7236" w14:textId="77777777" w:rsidR="00936B70" w:rsidRDefault="00936B70">
            <w:pPr>
              <w:rPr>
                <w:b/>
              </w:rPr>
            </w:pPr>
          </w:p>
          <w:p w14:paraId="6F664B48" w14:textId="77777777" w:rsidR="00A575DB" w:rsidRDefault="00A575DB" w:rsidP="00A575DB">
            <w:pPr>
              <w:rPr>
                <w:rFonts w:ascii="Century Gothic" w:hAnsi="Century Gothic" w:cs="Arial"/>
                <w:b/>
                <w:bCs/>
              </w:rPr>
            </w:pPr>
            <w:r w:rsidRPr="72FCF6A7">
              <w:rPr>
                <w:rFonts w:ascii="Century Gothic" w:hAnsi="Century Gothic" w:cs="Arial"/>
                <w:b/>
                <w:bCs/>
              </w:rPr>
              <w:t>Pupils should be taught to:</w:t>
            </w:r>
          </w:p>
          <w:p w14:paraId="7A7091D9" w14:textId="77777777" w:rsidR="00DF16F9" w:rsidRDefault="00DF16F9" w:rsidP="00A575DB">
            <w:pPr>
              <w:rPr>
                <w:rFonts w:ascii="Century Gothic" w:hAnsi="Century Gothic" w:cs="Arial"/>
                <w:b/>
                <w:bCs/>
              </w:rPr>
            </w:pPr>
          </w:p>
          <w:p w14:paraId="18AB725D" w14:textId="48FB5223" w:rsidR="009363C7" w:rsidRPr="00987AB2" w:rsidRDefault="009363C7" w:rsidP="00A575DB">
            <w:pPr>
              <w:rPr>
                <w:rFonts w:ascii="Century Gothic" w:hAnsi="Century Gothic" w:cs="Arial"/>
                <w:i/>
                <w:iCs/>
              </w:rPr>
            </w:pPr>
            <w:r w:rsidRPr="00987AB2">
              <w:rPr>
                <w:rFonts w:ascii="Century Gothic" w:hAnsi="Century Gothic" w:cs="Arial"/>
                <w:i/>
                <w:iCs/>
              </w:rPr>
              <w:t>Appreciate stories, songs, poems and rhymes in the language</w:t>
            </w:r>
          </w:p>
          <w:p w14:paraId="6EF07F94" w14:textId="77777777" w:rsidR="009363C7" w:rsidRPr="00987AB2" w:rsidRDefault="009363C7" w:rsidP="00A575DB">
            <w:pPr>
              <w:rPr>
                <w:rFonts w:ascii="Century Gothic" w:eastAsia="Century Gothic" w:hAnsi="Century Gothic" w:cs="Century Gothic"/>
                <w:i/>
                <w:iCs/>
              </w:rPr>
            </w:pPr>
          </w:p>
          <w:p w14:paraId="42630ED4" w14:textId="0C713AFC" w:rsidR="00A575DB" w:rsidRPr="00987AB2" w:rsidRDefault="00FE3D0C" w:rsidP="00A575DB">
            <w:pPr>
              <w:rPr>
                <w:rFonts w:ascii="Century Gothic" w:eastAsia="Century Gothic" w:hAnsi="Century Gothic" w:cs="Century Gothic"/>
                <w:i/>
                <w:iCs/>
              </w:rPr>
            </w:pPr>
            <w:r w:rsidRPr="00987AB2">
              <w:rPr>
                <w:rFonts w:ascii="Century Gothic" w:eastAsia="Century Gothic" w:hAnsi="Century Gothic" w:cs="Century Gothic"/>
                <w:i/>
                <w:iCs/>
              </w:rPr>
              <w:t>Explore the patterns and sounds of language through songs and rhymes and link the spelling, sound and meaning of words.</w:t>
            </w:r>
          </w:p>
          <w:p w14:paraId="6D3CB6A7" w14:textId="77777777" w:rsidR="00A575DB" w:rsidRPr="00987AB2" w:rsidRDefault="00A575DB" w:rsidP="00A575DB">
            <w:pPr>
              <w:rPr>
                <w:rFonts w:ascii="Century Gothic" w:eastAsia="Century Gothic" w:hAnsi="Century Gothic" w:cs="Century Gothic"/>
                <w:i/>
                <w:iCs/>
              </w:rPr>
            </w:pPr>
          </w:p>
          <w:p w14:paraId="6B6EDDA6" w14:textId="7C8B568E" w:rsidR="00A575DB" w:rsidRPr="00987AB2" w:rsidRDefault="00A575DB" w:rsidP="0024070C">
            <w:pPr>
              <w:rPr>
                <w:rFonts w:ascii="Century Gothic" w:eastAsia="Century Gothic" w:hAnsi="Century Gothic" w:cs="Century Gothic"/>
                <w:i/>
                <w:iCs/>
              </w:rPr>
            </w:pPr>
            <w:r w:rsidRPr="00987AB2">
              <w:rPr>
                <w:rFonts w:ascii="Century Gothic" w:eastAsia="Century Gothic" w:hAnsi="Century Gothic" w:cs="Century Gothic"/>
                <w:i/>
                <w:iCs/>
              </w:rPr>
              <w:t xml:space="preserve"> </w:t>
            </w:r>
            <w:r w:rsidR="0024070C" w:rsidRPr="00987AB2">
              <w:rPr>
                <w:rFonts w:ascii="Century Gothic" w:eastAsia="Century Gothic" w:hAnsi="Century Gothic" w:cs="Century Gothic"/>
                <w:i/>
                <w:iCs/>
              </w:rPr>
              <w:t>Listen attentively to spoken language and show understanding by joining in and responding</w:t>
            </w:r>
            <w:r w:rsidR="00DF16F9" w:rsidRPr="00987AB2">
              <w:rPr>
                <w:rFonts w:ascii="Century Gothic" w:eastAsia="Century Gothic" w:hAnsi="Century Gothic" w:cs="Century Gothic"/>
                <w:i/>
                <w:iCs/>
              </w:rPr>
              <w:t>.</w:t>
            </w:r>
          </w:p>
          <w:p w14:paraId="15B42A3A" w14:textId="77777777" w:rsidR="00956636" w:rsidRPr="00987AB2" w:rsidRDefault="00956636" w:rsidP="0024070C">
            <w:pPr>
              <w:rPr>
                <w:rFonts w:ascii="Century Gothic" w:eastAsia="Century Gothic" w:hAnsi="Century Gothic" w:cs="Century Gothic"/>
                <w:i/>
                <w:iCs/>
              </w:rPr>
            </w:pPr>
          </w:p>
          <w:p w14:paraId="40B0223B" w14:textId="327C4BFD" w:rsidR="00956636" w:rsidRPr="00987AB2" w:rsidRDefault="00956636" w:rsidP="00956636">
            <w:pPr>
              <w:rPr>
                <w:rFonts w:ascii="Century Gothic" w:hAnsi="Century Gothic"/>
                <w:i/>
                <w:iCs/>
              </w:rPr>
            </w:pPr>
            <w:r w:rsidRPr="00987AB2">
              <w:rPr>
                <w:rFonts w:ascii="Century Gothic" w:hAnsi="Century Gothic"/>
                <w:i/>
                <w:iCs/>
              </w:rPr>
              <w:t xml:space="preserve"> present ideas and information orally to a range of audiences</w:t>
            </w:r>
          </w:p>
          <w:p w14:paraId="06608A8E" w14:textId="77777777" w:rsidR="00956636" w:rsidRPr="00987AB2" w:rsidRDefault="00956636" w:rsidP="0024070C">
            <w:pPr>
              <w:rPr>
                <w:rFonts w:ascii="Century Gothic" w:eastAsia="Century Gothic" w:hAnsi="Century Gothic" w:cs="Century Gothic"/>
                <w:i/>
                <w:iCs/>
              </w:rPr>
            </w:pPr>
          </w:p>
          <w:p w14:paraId="1F577024" w14:textId="657BEFCB" w:rsidR="007D06FE" w:rsidRDefault="007D06FE" w:rsidP="007D06FE">
            <w:pPr>
              <w:rPr>
                <w:rFonts w:ascii="Century Gothic" w:hAnsi="Century Gothic"/>
                <w:i/>
                <w:iCs/>
              </w:rPr>
            </w:pPr>
            <w:r w:rsidRPr="00987AB2">
              <w:rPr>
                <w:rFonts w:ascii="Century Gothic" w:hAnsi="Century Gothic"/>
                <w:i/>
                <w:iCs/>
              </w:rPr>
              <w:t xml:space="preserve"> speak in sentences, using familiar vocabulary, phrases and basic language structures</w:t>
            </w:r>
          </w:p>
          <w:p w14:paraId="659D0B78" w14:textId="77777777" w:rsidR="00880D4D" w:rsidRPr="00987AB2" w:rsidRDefault="00880D4D" w:rsidP="007D06FE">
            <w:pPr>
              <w:rPr>
                <w:rFonts w:ascii="Century Gothic" w:hAnsi="Century Gothic"/>
                <w:i/>
                <w:iCs/>
              </w:rPr>
            </w:pPr>
          </w:p>
          <w:p w14:paraId="7875D5BD" w14:textId="6D26BA2A" w:rsidR="007D06FE" w:rsidRPr="00987AB2" w:rsidRDefault="007D06FE" w:rsidP="007D06FE">
            <w:pPr>
              <w:rPr>
                <w:rFonts w:ascii="Century Gothic" w:hAnsi="Century Gothic"/>
                <w:i/>
                <w:iCs/>
              </w:rPr>
            </w:pPr>
            <w:r w:rsidRPr="00987AB2">
              <w:rPr>
                <w:rFonts w:ascii="Century Gothic" w:hAnsi="Century Gothic"/>
                <w:i/>
                <w:iCs/>
              </w:rPr>
              <w:t>develop accurate pronunciation and intonation so that others understand when they are</w:t>
            </w:r>
            <w:r w:rsidR="000A31EC">
              <w:rPr>
                <w:rFonts w:ascii="Century Gothic" w:hAnsi="Century Gothic"/>
                <w:i/>
                <w:iCs/>
              </w:rPr>
              <w:t xml:space="preserve"> speaking</w:t>
            </w:r>
          </w:p>
          <w:p w14:paraId="3A79C319" w14:textId="77777777" w:rsidR="00D06449" w:rsidRDefault="00D06449" w:rsidP="007D06FE">
            <w:pPr>
              <w:rPr>
                <w:b/>
              </w:rPr>
            </w:pPr>
          </w:p>
          <w:p w14:paraId="29DDB743" w14:textId="5AFD77A7" w:rsidR="00D06449" w:rsidRPr="00987AB2" w:rsidRDefault="00D06449" w:rsidP="00D06449">
            <w:pPr>
              <w:rPr>
                <w:rFonts w:ascii="Century Gothic" w:hAnsi="Century Gothic"/>
                <w:bCs/>
                <w:i/>
                <w:iCs/>
              </w:rPr>
            </w:pPr>
            <w:r w:rsidRPr="00987AB2">
              <w:rPr>
                <w:rFonts w:ascii="Century Gothic" w:hAnsi="Century Gothic"/>
                <w:bCs/>
                <w:i/>
                <w:iCs/>
              </w:rPr>
              <w:t>understand basic grammar appropriate to the language being studied, including (where</w:t>
            </w:r>
          </w:p>
          <w:p w14:paraId="39CC5D9B" w14:textId="77777777" w:rsidR="00D06449" w:rsidRPr="00987AB2" w:rsidRDefault="00D06449" w:rsidP="00D06449">
            <w:pPr>
              <w:rPr>
                <w:rFonts w:ascii="Century Gothic" w:hAnsi="Century Gothic"/>
                <w:bCs/>
                <w:i/>
                <w:iCs/>
              </w:rPr>
            </w:pPr>
            <w:r w:rsidRPr="00987AB2">
              <w:rPr>
                <w:rFonts w:ascii="Century Gothic" w:hAnsi="Century Gothic"/>
                <w:bCs/>
                <w:i/>
                <w:iCs/>
              </w:rPr>
              <w:t>relevant): feminine, masculine and neuter forms and the conjugation of high-frequency</w:t>
            </w:r>
          </w:p>
          <w:p w14:paraId="702FDC19" w14:textId="77777777" w:rsidR="00D06449" w:rsidRPr="00987AB2" w:rsidRDefault="00D06449" w:rsidP="00D06449">
            <w:pPr>
              <w:rPr>
                <w:rFonts w:ascii="Century Gothic" w:hAnsi="Century Gothic"/>
                <w:bCs/>
                <w:i/>
                <w:iCs/>
              </w:rPr>
            </w:pPr>
            <w:r w:rsidRPr="00987AB2">
              <w:rPr>
                <w:rFonts w:ascii="Century Gothic" w:hAnsi="Century Gothic"/>
                <w:bCs/>
                <w:i/>
                <w:iCs/>
              </w:rPr>
              <w:lastRenderedPageBreak/>
              <w:t>verbs; key features and patterns of the language; how to apply these, for instance, to</w:t>
            </w:r>
          </w:p>
          <w:p w14:paraId="3360F682" w14:textId="771B8E49" w:rsidR="00D06449" w:rsidRPr="00987AB2" w:rsidRDefault="00D06449" w:rsidP="00D06449">
            <w:pPr>
              <w:rPr>
                <w:rFonts w:ascii="Century Gothic" w:hAnsi="Century Gothic"/>
                <w:bCs/>
                <w:i/>
                <w:iCs/>
              </w:rPr>
            </w:pPr>
            <w:proofErr w:type="gramStart"/>
            <w:r w:rsidRPr="00987AB2">
              <w:rPr>
                <w:rFonts w:ascii="Century Gothic" w:hAnsi="Century Gothic"/>
                <w:bCs/>
                <w:i/>
                <w:iCs/>
              </w:rPr>
              <w:t>build</w:t>
            </w:r>
            <w:proofErr w:type="gramEnd"/>
            <w:r w:rsidRPr="00987AB2">
              <w:rPr>
                <w:rFonts w:ascii="Century Gothic" w:hAnsi="Century Gothic"/>
                <w:bCs/>
                <w:i/>
                <w:iCs/>
              </w:rPr>
              <w:t xml:space="preserve"> sentences; and how these differ from or are similar to English.</w:t>
            </w:r>
          </w:p>
          <w:p w14:paraId="173A27DD" w14:textId="77777777" w:rsidR="00A575DB" w:rsidRPr="00987AB2" w:rsidRDefault="00A575DB" w:rsidP="00A575DB">
            <w:pPr>
              <w:rPr>
                <w:rFonts w:ascii="Century Gothic" w:eastAsia="Century Gothic" w:hAnsi="Century Gothic" w:cs="Century Gothic"/>
                <w:bCs/>
                <w:i/>
                <w:iCs/>
              </w:rPr>
            </w:pPr>
          </w:p>
          <w:p w14:paraId="2E9B2092" w14:textId="19C5BB0B" w:rsidR="00A575DB" w:rsidRPr="00987AB2" w:rsidRDefault="00A575DB" w:rsidP="00A575DB">
            <w:pPr>
              <w:rPr>
                <w:rFonts w:ascii="Century Gothic" w:eastAsia="Century Gothic" w:hAnsi="Century Gothic" w:cs="Century Gothic"/>
                <w:bCs/>
                <w:i/>
                <w:iCs/>
              </w:rPr>
            </w:pPr>
            <w:r w:rsidRPr="00987AB2">
              <w:rPr>
                <w:rFonts w:ascii="Century Gothic" w:eastAsia="Century Gothic" w:hAnsi="Century Gothic" w:cs="Century Gothic"/>
                <w:bCs/>
                <w:i/>
                <w:iCs/>
              </w:rPr>
              <w:t xml:space="preserve"> Recognise some familiar words in written form </w:t>
            </w:r>
          </w:p>
          <w:p w14:paraId="103D4DEB" w14:textId="77777777" w:rsidR="00A575DB" w:rsidRPr="00987AB2" w:rsidRDefault="00A575DB" w:rsidP="00A575DB">
            <w:pPr>
              <w:rPr>
                <w:rFonts w:ascii="Century Gothic" w:eastAsia="Century Gothic" w:hAnsi="Century Gothic" w:cs="Century Gothic"/>
                <w:bCs/>
                <w:i/>
                <w:iCs/>
              </w:rPr>
            </w:pPr>
          </w:p>
          <w:p w14:paraId="40540F85" w14:textId="77777777" w:rsidR="00A575DB" w:rsidRPr="00987AB2" w:rsidRDefault="00A575DB">
            <w:pPr>
              <w:rPr>
                <w:rFonts w:ascii="Century Gothic" w:eastAsia="Century Gothic" w:hAnsi="Century Gothic" w:cs="Century Gothic"/>
                <w:bCs/>
                <w:i/>
                <w:iCs/>
              </w:rPr>
            </w:pPr>
            <w:r w:rsidRPr="00987AB2">
              <w:rPr>
                <w:rFonts w:ascii="Century Gothic" w:eastAsia="Century Gothic" w:hAnsi="Century Gothic" w:cs="Century Gothic"/>
                <w:bCs/>
                <w:i/>
                <w:iCs/>
              </w:rPr>
              <w:t xml:space="preserve"> Experiment with the writing of simple words </w:t>
            </w:r>
          </w:p>
          <w:p w14:paraId="12E1402F" w14:textId="77777777" w:rsidR="007A08AA" w:rsidRDefault="007A08AA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2046DEF3" w14:textId="79E855CB" w:rsidR="007A08AA" w:rsidRPr="00C45209" w:rsidRDefault="007A08AA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</w:pPr>
            <w:r w:rsidRPr="00C45209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>In Years 3 and 4, there</w:t>
            </w:r>
            <w:r w:rsidR="00B6476C" w:rsidRPr="00C45209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 xml:space="preserve"> is a bigger emphasis on oral and aural work. The children respond to questions and talk in the present tense about themselves</w:t>
            </w:r>
            <w:r w:rsidR="00C45209" w:rsidRPr="00C45209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14:paraId="7EB5D061" w14:textId="77777777" w:rsidR="0087408B" w:rsidRPr="00F942D8" w:rsidRDefault="00921582">
            <w:pPr>
              <w:rPr>
                <w:b/>
                <w:sz w:val="28"/>
                <w:szCs w:val="28"/>
              </w:rPr>
            </w:pPr>
            <w:r w:rsidRPr="00F942D8">
              <w:rPr>
                <w:b/>
                <w:sz w:val="28"/>
                <w:szCs w:val="28"/>
              </w:rPr>
              <w:lastRenderedPageBreak/>
              <w:t xml:space="preserve">National Curriculum </w:t>
            </w:r>
            <w:proofErr w:type="spellStart"/>
            <w:r w:rsidRPr="00F942D8">
              <w:rPr>
                <w:b/>
                <w:sz w:val="28"/>
                <w:szCs w:val="28"/>
              </w:rPr>
              <w:t>PoS</w:t>
            </w:r>
            <w:proofErr w:type="spellEnd"/>
            <w:r w:rsidRPr="00F942D8">
              <w:rPr>
                <w:b/>
                <w:sz w:val="28"/>
                <w:szCs w:val="28"/>
              </w:rPr>
              <w:t xml:space="preserve"> for Years 5 and 6, re-enforced through each of the units</w:t>
            </w:r>
            <w:r w:rsidR="00130545" w:rsidRPr="00F942D8">
              <w:rPr>
                <w:b/>
                <w:sz w:val="28"/>
                <w:szCs w:val="28"/>
              </w:rPr>
              <w:t>.</w:t>
            </w:r>
          </w:p>
          <w:p w14:paraId="0E26685F" w14:textId="77777777" w:rsidR="00554267" w:rsidRDefault="00554267">
            <w:pPr>
              <w:rPr>
                <w:b/>
              </w:rPr>
            </w:pPr>
          </w:p>
          <w:p w14:paraId="52A92FA6" w14:textId="358D6D19" w:rsidR="007A08AA" w:rsidRPr="0073630F" w:rsidRDefault="007A08AA" w:rsidP="007A08AA">
            <w:pPr>
              <w:rPr>
                <w:rFonts w:ascii="Century Gothic" w:hAnsi="Century Gothic"/>
                <w:b/>
              </w:rPr>
            </w:pPr>
            <w:r w:rsidRPr="0073630F">
              <w:rPr>
                <w:rFonts w:ascii="Century Gothic" w:hAnsi="Century Gothic"/>
                <w:b/>
              </w:rPr>
              <w:t>Pupils should be taught to</w:t>
            </w:r>
            <w:r w:rsidR="00C45209" w:rsidRPr="0073630F">
              <w:rPr>
                <w:rFonts w:ascii="Century Gothic" w:hAnsi="Century Gothic"/>
                <w:b/>
              </w:rPr>
              <w:t xml:space="preserve"> do the following in addition to the Year 3 and 4</w:t>
            </w:r>
            <w:r w:rsidR="009730F7" w:rsidRPr="0073630F">
              <w:rPr>
                <w:rFonts w:ascii="Century Gothic" w:hAnsi="Century Gothic"/>
                <w:b/>
              </w:rPr>
              <w:t xml:space="preserve"> </w:t>
            </w:r>
            <w:r w:rsidR="00E81D39" w:rsidRPr="0073630F">
              <w:rPr>
                <w:rFonts w:ascii="Century Gothic" w:hAnsi="Century Gothic"/>
                <w:b/>
              </w:rPr>
              <w:t>aims:</w:t>
            </w:r>
          </w:p>
          <w:p w14:paraId="29CFA8EA" w14:textId="77777777" w:rsidR="00DF16F9" w:rsidRPr="007A08AA" w:rsidRDefault="00DF16F9" w:rsidP="007A08AA">
            <w:pPr>
              <w:rPr>
                <w:b/>
              </w:rPr>
            </w:pPr>
          </w:p>
          <w:p w14:paraId="5BA10A8F" w14:textId="6ECCF5C6" w:rsidR="007A08AA" w:rsidRPr="001947D6" w:rsidRDefault="007A08AA" w:rsidP="007A08AA">
            <w:pPr>
              <w:rPr>
                <w:rFonts w:ascii="Century Gothic" w:hAnsi="Century Gothic"/>
                <w:bCs/>
                <w:i/>
                <w:iCs/>
              </w:rPr>
            </w:pPr>
            <w:r w:rsidRPr="001947D6">
              <w:rPr>
                <w:rFonts w:ascii="Century Gothic" w:hAnsi="Century Gothic"/>
                <w:bCs/>
                <w:i/>
                <w:iCs/>
              </w:rPr>
              <w:t>engage in conversations; ask and answer questions; express opinions and respond to</w:t>
            </w:r>
            <w:r w:rsidR="00952A65">
              <w:rPr>
                <w:rFonts w:ascii="Century Gothic" w:hAnsi="Century Gothic"/>
                <w:bCs/>
                <w:i/>
                <w:iCs/>
              </w:rPr>
              <w:t xml:space="preserve"> </w:t>
            </w:r>
            <w:r w:rsidRPr="001947D6">
              <w:rPr>
                <w:rFonts w:ascii="Century Gothic" w:hAnsi="Century Gothic"/>
                <w:bCs/>
                <w:i/>
                <w:iCs/>
              </w:rPr>
              <w:t>those of others; seek clarification and help</w:t>
            </w:r>
            <w:r w:rsidR="00952A65">
              <w:rPr>
                <w:rFonts w:ascii="Century Gothic" w:hAnsi="Century Gothic"/>
                <w:bCs/>
                <w:i/>
                <w:iCs/>
              </w:rPr>
              <w:t xml:space="preserve"> </w:t>
            </w:r>
            <w:r w:rsidRPr="001947D6">
              <w:rPr>
                <w:rFonts w:ascii="Century Gothic" w:hAnsi="Century Gothic"/>
                <w:bCs/>
                <w:i/>
                <w:iCs/>
              </w:rPr>
              <w:t>reading aloud or using familiar words and phrases</w:t>
            </w:r>
          </w:p>
          <w:p w14:paraId="576C669E" w14:textId="77777777" w:rsidR="0073630F" w:rsidRPr="001947D6" w:rsidRDefault="0073630F" w:rsidP="007A08AA">
            <w:pPr>
              <w:rPr>
                <w:rFonts w:ascii="Century Gothic" w:hAnsi="Century Gothic"/>
                <w:bCs/>
                <w:i/>
                <w:iCs/>
              </w:rPr>
            </w:pPr>
          </w:p>
          <w:p w14:paraId="5CFB0E03" w14:textId="74A9A3C5" w:rsidR="007A08AA" w:rsidRPr="001947D6" w:rsidRDefault="007A08AA" w:rsidP="007A08AA">
            <w:pPr>
              <w:rPr>
                <w:rFonts w:ascii="Century Gothic" w:hAnsi="Century Gothic"/>
                <w:bCs/>
                <w:i/>
                <w:iCs/>
              </w:rPr>
            </w:pPr>
            <w:r w:rsidRPr="001947D6">
              <w:rPr>
                <w:rFonts w:ascii="Century Gothic" w:hAnsi="Century Gothic"/>
                <w:bCs/>
                <w:i/>
                <w:iCs/>
              </w:rPr>
              <w:t xml:space="preserve"> read carefully and show understanding of words, phrases and simple writing</w:t>
            </w:r>
          </w:p>
          <w:p w14:paraId="3D08018F" w14:textId="77777777" w:rsidR="0073630F" w:rsidRPr="001947D6" w:rsidRDefault="0073630F" w:rsidP="007A08AA">
            <w:pPr>
              <w:rPr>
                <w:rFonts w:ascii="Century Gothic" w:hAnsi="Century Gothic"/>
                <w:bCs/>
                <w:i/>
                <w:iCs/>
              </w:rPr>
            </w:pPr>
          </w:p>
          <w:p w14:paraId="7B8CF1F9" w14:textId="6A6D5FBC" w:rsidR="007A08AA" w:rsidRPr="001947D6" w:rsidRDefault="007A08AA" w:rsidP="007A08AA">
            <w:pPr>
              <w:rPr>
                <w:rFonts w:ascii="Century Gothic" w:hAnsi="Century Gothic"/>
                <w:bCs/>
                <w:i/>
                <w:iCs/>
              </w:rPr>
            </w:pPr>
            <w:r w:rsidRPr="001947D6">
              <w:rPr>
                <w:rFonts w:ascii="Century Gothic" w:hAnsi="Century Gothic"/>
                <w:bCs/>
                <w:i/>
                <w:iCs/>
              </w:rPr>
              <w:t>broaden their vocabulary and develop their ability to understand new words that are</w:t>
            </w:r>
            <w:r w:rsidR="00952A65">
              <w:rPr>
                <w:rFonts w:ascii="Century Gothic" w:hAnsi="Century Gothic"/>
                <w:bCs/>
                <w:i/>
                <w:iCs/>
              </w:rPr>
              <w:t xml:space="preserve"> </w:t>
            </w:r>
            <w:r w:rsidRPr="001947D6">
              <w:rPr>
                <w:rFonts w:ascii="Century Gothic" w:hAnsi="Century Gothic"/>
                <w:bCs/>
                <w:i/>
                <w:iCs/>
              </w:rPr>
              <w:t>introduced into familiar written material, including through using a dictionary</w:t>
            </w:r>
          </w:p>
          <w:p w14:paraId="337D88A8" w14:textId="77777777" w:rsidR="00D57609" w:rsidRDefault="007A08AA" w:rsidP="007A08AA">
            <w:pPr>
              <w:rPr>
                <w:rFonts w:ascii="Century Gothic" w:hAnsi="Century Gothic"/>
                <w:bCs/>
                <w:i/>
                <w:iCs/>
              </w:rPr>
            </w:pPr>
            <w:r w:rsidRPr="001947D6">
              <w:rPr>
                <w:rFonts w:ascii="Century Gothic" w:hAnsi="Century Gothic"/>
                <w:bCs/>
                <w:i/>
                <w:iCs/>
              </w:rPr>
              <w:t xml:space="preserve"> </w:t>
            </w:r>
          </w:p>
          <w:p w14:paraId="4F99341C" w14:textId="01FDCF98" w:rsidR="007A08AA" w:rsidRPr="001947D6" w:rsidRDefault="007A08AA" w:rsidP="007A08AA">
            <w:pPr>
              <w:rPr>
                <w:rFonts w:ascii="Century Gothic" w:hAnsi="Century Gothic"/>
                <w:bCs/>
                <w:i/>
                <w:iCs/>
              </w:rPr>
            </w:pPr>
            <w:r w:rsidRPr="001947D6">
              <w:rPr>
                <w:rFonts w:ascii="Century Gothic" w:hAnsi="Century Gothic"/>
                <w:bCs/>
                <w:i/>
                <w:iCs/>
              </w:rPr>
              <w:t>write phrases from memory, and adapt these to create new sentences, to express</w:t>
            </w:r>
            <w:r w:rsidR="00D57609">
              <w:rPr>
                <w:rFonts w:ascii="Century Gothic" w:hAnsi="Century Gothic"/>
                <w:bCs/>
                <w:i/>
                <w:iCs/>
              </w:rPr>
              <w:t xml:space="preserve"> i</w:t>
            </w:r>
            <w:r w:rsidRPr="001947D6">
              <w:rPr>
                <w:rFonts w:ascii="Century Gothic" w:hAnsi="Century Gothic"/>
                <w:bCs/>
                <w:i/>
                <w:iCs/>
              </w:rPr>
              <w:t>deas clearly</w:t>
            </w:r>
          </w:p>
          <w:p w14:paraId="25AF987F" w14:textId="77777777" w:rsidR="00CF362C" w:rsidRDefault="00CF362C" w:rsidP="007A08AA">
            <w:pPr>
              <w:rPr>
                <w:b/>
              </w:rPr>
            </w:pPr>
          </w:p>
          <w:p w14:paraId="4370E958" w14:textId="0C25EADB" w:rsidR="007A08AA" w:rsidRPr="00952A65" w:rsidRDefault="007A08AA" w:rsidP="007A08AA">
            <w:pPr>
              <w:rPr>
                <w:rFonts w:ascii="Century Gothic" w:hAnsi="Century Gothic"/>
                <w:bCs/>
                <w:i/>
                <w:iCs/>
              </w:rPr>
            </w:pPr>
            <w:r w:rsidRPr="00952A65">
              <w:rPr>
                <w:rFonts w:ascii="Century Gothic" w:hAnsi="Century Gothic"/>
                <w:bCs/>
                <w:i/>
                <w:iCs/>
              </w:rPr>
              <w:t>describe people, places, things and actions orally and in writing</w:t>
            </w:r>
          </w:p>
          <w:p w14:paraId="6CF9E605" w14:textId="3FA46B8E" w:rsidR="007A08AA" w:rsidRPr="00952A65" w:rsidRDefault="007A08AA" w:rsidP="007A08AA">
            <w:pPr>
              <w:rPr>
                <w:rFonts w:ascii="Century Gothic" w:hAnsi="Century Gothic"/>
                <w:bCs/>
                <w:i/>
                <w:iCs/>
              </w:rPr>
            </w:pPr>
            <w:r w:rsidRPr="00952A65">
              <w:rPr>
                <w:rFonts w:ascii="Century Gothic" w:hAnsi="Century Gothic"/>
                <w:bCs/>
                <w:i/>
                <w:iCs/>
              </w:rPr>
              <w:lastRenderedPageBreak/>
              <w:t xml:space="preserve"> </w:t>
            </w:r>
            <w:proofErr w:type="gramStart"/>
            <w:r w:rsidRPr="00952A65">
              <w:rPr>
                <w:rFonts w:ascii="Century Gothic" w:hAnsi="Century Gothic"/>
                <w:bCs/>
                <w:i/>
                <w:iCs/>
              </w:rPr>
              <w:t>understand</w:t>
            </w:r>
            <w:proofErr w:type="gramEnd"/>
            <w:r w:rsidRPr="00952A65">
              <w:rPr>
                <w:rFonts w:ascii="Century Gothic" w:hAnsi="Century Gothic"/>
                <w:bCs/>
                <w:i/>
                <w:iCs/>
              </w:rPr>
              <w:t xml:space="preserve"> basic grammar appropriate to the language being studied, including (where</w:t>
            </w:r>
            <w:r w:rsidR="00D57609">
              <w:rPr>
                <w:rFonts w:ascii="Century Gothic" w:hAnsi="Century Gothic"/>
                <w:bCs/>
                <w:i/>
                <w:iCs/>
              </w:rPr>
              <w:t xml:space="preserve"> </w:t>
            </w:r>
            <w:r w:rsidRPr="00952A65">
              <w:rPr>
                <w:rFonts w:ascii="Century Gothic" w:hAnsi="Century Gothic"/>
                <w:bCs/>
                <w:i/>
                <w:iCs/>
              </w:rPr>
              <w:t>relevant): feminine, masculine and neuter forms and the conjugation of high-frequency</w:t>
            </w:r>
            <w:r w:rsidR="00D57609">
              <w:rPr>
                <w:rFonts w:ascii="Century Gothic" w:hAnsi="Century Gothic"/>
                <w:bCs/>
                <w:i/>
                <w:iCs/>
              </w:rPr>
              <w:t xml:space="preserve"> </w:t>
            </w:r>
            <w:r w:rsidRPr="00952A65">
              <w:rPr>
                <w:rFonts w:ascii="Century Gothic" w:hAnsi="Century Gothic"/>
                <w:bCs/>
                <w:i/>
                <w:iCs/>
              </w:rPr>
              <w:t>verbs; key features and patterns of the language; how to apply these, for instance, to</w:t>
            </w:r>
            <w:r w:rsidR="00D57609">
              <w:rPr>
                <w:rFonts w:ascii="Century Gothic" w:hAnsi="Century Gothic"/>
                <w:bCs/>
                <w:i/>
                <w:iCs/>
              </w:rPr>
              <w:t xml:space="preserve"> </w:t>
            </w:r>
            <w:r w:rsidRPr="00952A65">
              <w:rPr>
                <w:rFonts w:ascii="Century Gothic" w:hAnsi="Century Gothic"/>
                <w:bCs/>
                <w:i/>
                <w:iCs/>
              </w:rPr>
              <w:t>build sentences; and how these differ from or are similar to English.</w:t>
            </w:r>
          </w:p>
          <w:p w14:paraId="1E37798A" w14:textId="77777777" w:rsidR="00CF362C" w:rsidRDefault="00CF362C" w:rsidP="007A08AA">
            <w:pPr>
              <w:rPr>
                <w:b/>
              </w:rPr>
            </w:pPr>
          </w:p>
          <w:p w14:paraId="59E3D489" w14:textId="3F0F6C34" w:rsidR="00CF362C" w:rsidRPr="00D57609" w:rsidRDefault="00CF362C" w:rsidP="007A08AA">
            <w:pPr>
              <w:rPr>
                <w:rFonts w:ascii="Century Gothic" w:hAnsi="Century Gothic"/>
                <w:b/>
                <w:i/>
                <w:iCs/>
              </w:rPr>
            </w:pPr>
            <w:r w:rsidRPr="00D57609">
              <w:rPr>
                <w:rFonts w:ascii="Century Gothic" w:hAnsi="Century Gothic"/>
                <w:b/>
                <w:i/>
                <w:iCs/>
              </w:rPr>
              <w:t>In Years 5 and 6, the children begin to ask questions as well as answering them</w:t>
            </w:r>
            <w:r w:rsidR="002E29AA" w:rsidRPr="00D57609">
              <w:rPr>
                <w:rFonts w:ascii="Century Gothic" w:hAnsi="Century Gothic"/>
                <w:b/>
                <w:i/>
                <w:iCs/>
              </w:rPr>
              <w:t xml:space="preserve">. </w:t>
            </w:r>
            <w:r w:rsidR="0072492F" w:rsidRPr="00D57609">
              <w:rPr>
                <w:rFonts w:ascii="Century Gothic" w:hAnsi="Century Gothic"/>
                <w:b/>
                <w:i/>
                <w:iCs/>
              </w:rPr>
              <w:t>The negative is introduced and</w:t>
            </w:r>
            <w:r w:rsidR="006B1FD8" w:rsidRPr="00D57609">
              <w:rPr>
                <w:rFonts w:ascii="Century Gothic" w:hAnsi="Century Gothic"/>
                <w:b/>
                <w:i/>
                <w:iCs/>
              </w:rPr>
              <w:t xml:space="preserve"> </w:t>
            </w:r>
            <w:r w:rsidR="0072492F" w:rsidRPr="00D57609">
              <w:rPr>
                <w:rFonts w:ascii="Century Gothic" w:hAnsi="Century Gothic"/>
                <w:b/>
                <w:i/>
                <w:iCs/>
              </w:rPr>
              <w:t>t</w:t>
            </w:r>
            <w:r w:rsidR="002E29AA" w:rsidRPr="00D57609">
              <w:rPr>
                <w:rFonts w:ascii="Century Gothic" w:hAnsi="Century Gothic"/>
                <w:b/>
                <w:i/>
                <w:iCs/>
              </w:rPr>
              <w:t xml:space="preserve">here is a larger emphasis </w:t>
            </w:r>
            <w:r w:rsidR="006B1FD8" w:rsidRPr="00D57609">
              <w:rPr>
                <w:rFonts w:ascii="Century Gothic" w:hAnsi="Century Gothic"/>
                <w:b/>
                <w:i/>
                <w:iCs/>
              </w:rPr>
              <w:t>on reading and writing skills.</w:t>
            </w:r>
          </w:p>
        </w:tc>
      </w:tr>
      <w:tr w:rsidR="00D92DE9" w14:paraId="3524037D" w14:textId="77777777" w:rsidTr="7D258233">
        <w:tc>
          <w:tcPr>
            <w:tcW w:w="1413" w:type="dxa"/>
            <w:shd w:val="clear" w:color="auto" w:fill="C00000"/>
          </w:tcPr>
          <w:p w14:paraId="25348F9F" w14:textId="77777777" w:rsidR="00D92DE9" w:rsidRDefault="00D92DE9">
            <w:r>
              <w:lastRenderedPageBreak/>
              <w:t>Autumn 1</w:t>
            </w:r>
          </w:p>
        </w:tc>
        <w:tc>
          <w:tcPr>
            <w:tcW w:w="2977" w:type="dxa"/>
          </w:tcPr>
          <w:p w14:paraId="02EB378F" w14:textId="1CE3FF01" w:rsidR="00D92DE9" w:rsidRPr="00D92DE9" w:rsidRDefault="7D258233" w:rsidP="00D92DE9">
            <w:pPr>
              <w:rPr>
                <w:rFonts w:ascii="Arial" w:hAnsi="Arial" w:cs="Arial"/>
              </w:rPr>
            </w:pPr>
            <w:r w:rsidRPr="7D258233">
              <w:rPr>
                <w:rFonts w:ascii="Arial" w:hAnsi="Arial" w:cs="Arial"/>
              </w:rPr>
              <w:t>Our Bodies</w:t>
            </w:r>
          </w:p>
        </w:tc>
        <w:tc>
          <w:tcPr>
            <w:tcW w:w="4677" w:type="dxa"/>
          </w:tcPr>
          <w:p w14:paraId="18F50656" w14:textId="30593112" w:rsidR="004346E0" w:rsidRPr="004346E0" w:rsidRDefault="004346E0">
            <w:pPr>
              <w:rPr>
                <w:rFonts w:ascii="Century Gothic" w:hAnsi="Century Gothic" w:cs="Arial"/>
                <w:b/>
              </w:rPr>
            </w:pPr>
            <w:proofErr w:type="spellStart"/>
            <w:r w:rsidRPr="004346E0">
              <w:rPr>
                <w:rFonts w:ascii="Century Gothic" w:hAnsi="Century Gothic" w:cs="Arial"/>
                <w:b/>
              </w:rPr>
              <w:t>Rigolo</w:t>
            </w:r>
            <w:proofErr w:type="spellEnd"/>
            <w:r w:rsidRPr="004346E0">
              <w:rPr>
                <w:rFonts w:ascii="Century Gothic" w:hAnsi="Century Gothic" w:cs="Arial"/>
                <w:b/>
              </w:rPr>
              <w:t xml:space="preserve"> Unit – </w:t>
            </w:r>
            <w:r w:rsidR="00873AA2">
              <w:rPr>
                <w:rFonts w:ascii="Century Gothic" w:hAnsi="Century Gothic" w:cs="Arial"/>
                <w:b/>
              </w:rPr>
              <w:t>Encore</w:t>
            </w:r>
          </w:p>
          <w:p w14:paraId="0E27B00A" w14:textId="77777777" w:rsidR="004346E0" w:rsidRDefault="004346E0">
            <w:pPr>
              <w:rPr>
                <w:rFonts w:ascii="Arial" w:hAnsi="Arial" w:cs="Arial"/>
              </w:rPr>
            </w:pPr>
          </w:p>
          <w:p w14:paraId="7556E295" w14:textId="04325D60" w:rsidR="00900DE1" w:rsidRPr="00CA7A79" w:rsidRDefault="00900DE1">
            <w:pPr>
              <w:rPr>
                <w:rFonts w:ascii="Century Gothic" w:hAnsi="Century Gothic" w:cs="Arial"/>
              </w:rPr>
            </w:pPr>
            <w:r w:rsidRPr="00CA7A79">
              <w:rPr>
                <w:rFonts w:ascii="Century Gothic" w:hAnsi="Century Gothic" w:cs="Arial"/>
              </w:rPr>
              <w:t>We will:</w:t>
            </w:r>
          </w:p>
          <w:p w14:paraId="6675479E" w14:textId="6346F72B" w:rsidR="004346E0" w:rsidRPr="006A09F7" w:rsidRDefault="00595425" w:rsidP="006A09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6A09F7">
              <w:rPr>
                <w:rFonts w:ascii="Century Gothic" w:hAnsi="Century Gothic" w:cs="Arial"/>
                <w:b/>
                <w:bCs/>
              </w:rPr>
              <w:t>Revise ways of describing people</w:t>
            </w:r>
            <w:r w:rsidR="009F7696" w:rsidRPr="006A09F7">
              <w:rPr>
                <w:rFonts w:ascii="Century Gothic" w:hAnsi="Century Gothic" w:cs="Arial"/>
                <w:b/>
                <w:bCs/>
              </w:rPr>
              <w:t xml:space="preserve"> -</w:t>
            </w:r>
            <w:r w:rsidR="009F7696" w:rsidRPr="006A09F7">
              <w:rPr>
                <w:rFonts w:ascii="Century Gothic" w:hAnsi="Century Gothic" w:cs="Arial"/>
              </w:rPr>
              <w:t xml:space="preserve"> </w:t>
            </w:r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>Descriptive vocabulary: Il/Elle a(He/</w:t>
            </w:r>
            <w:proofErr w:type="spellStart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>She’sgot</w:t>
            </w:r>
            <w:proofErr w:type="spellEnd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 xml:space="preserve">)... les </w:t>
            </w:r>
            <w:proofErr w:type="spellStart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>cheveux</w:t>
            </w:r>
            <w:proofErr w:type="spellEnd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 xml:space="preserve"> courts/longs(short/long hair), les </w:t>
            </w:r>
            <w:proofErr w:type="spellStart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>yeux</w:t>
            </w:r>
            <w:proofErr w:type="spellEnd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 xml:space="preserve"> bleus (etc.)(blue eyes, etc.), un </w:t>
            </w:r>
            <w:proofErr w:type="spellStart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>chien</w:t>
            </w:r>
            <w:proofErr w:type="spellEnd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 xml:space="preserve"> (a dog), </w:t>
            </w:r>
            <w:proofErr w:type="spellStart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>septans</w:t>
            </w:r>
            <w:proofErr w:type="spellEnd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 xml:space="preserve"> (is seven), un frère/</w:t>
            </w:r>
            <w:proofErr w:type="spellStart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>sœur</w:t>
            </w:r>
            <w:proofErr w:type="spellEnd"/>
            <w:r w:rsidR="009F7696" w:rsidRPr="006A09F7">
              <w:rPr>
                <w:rFonts w:ascii="Century Gothic" w:hAnsi="Century Gothic" w:cs="Arial"/>
                <w:shd w:val="clear" w:color="auto" w:fill="FAF9F8"/>
              </w:rPr>
              <w:t>(brother/sister)</w:t>
            </w:r>
          </w:p>
          <w:p w14:paraId="6926BFC5" w14:textId="71E24032" w:rsidR="00595425" w:rsidRPr="006A09F7" w:rsidRDefault="00EE1D0A" w:rsidP="006A09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6A09F7">
              <w:rPr>
                <w:rFonts w:ascii="Century Gothic" w:hAnsi="Century Gothic" w:cs="Arial"/>
                <w:b/>
                <w:bCs/>
              </w:rPr>
              <w:t>Describe someone’s nationality</w:t>
            </w:r>
            <w:r w:rsidR="000A26C1" w:rsidRPr="006A09F7">
              <w:rPr>
                <w:rFonts w:ascii="Century Gothic" w:hAnsi="Century Gothic" w:cs="Arial"/>
                <w:b/>
                <w:bCs/>
              </w:rPr>
              <w:t xml:space="preserve"> - </w:t>
            </w:r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>Descriptive vocabulary: Il/Elle a(He/</w:t>
            </w:r>
            <w:proofErr w:type="spellStart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>She’sgot</w:t>
            </w:r>
            <w:proofErr w:type="spellEnd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 xml:space="preserve">)... les </w:t>
            </w:r>
            <w:proofErr w:type="spellStart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>cheveux</w:t>
            </w:r>
            <w:proofErr w:type="spellEnd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 xml:space="preserve"> courts/longs(short/long hair), les </w:t>
            </w:r>
            <w:proofErr w:type="spellStart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>yeux</w:t>
            </w:r>
            <w:proofErr w:type="spellEnd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 xml:space="preserve"> bleus (etc.)(blue eyes, etc.), un </w:t>
            </w:r>
            <w:proofErr w:type="spellStart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>chien</w:t>
            </w:r>
            <w:proofErr w:type="spellEnd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 xml:space="preserve"> (a dog), </w:t>
            </w:r>
            <w:proofErr w:type="spellStart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>septans</w:t>
            </w:r>
            <w:proofErr w:type="spellEnd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 xml:space="preserve"> (is seven), un frère/</w:t>
            </w:r>
            <w:proofErr w:type="spellStart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>sœur</w:t>
            </w:r>
            <w:proofErr w:type="spellEnd"/>
            <w:r w:rsidR="00A64E7E" w:rsidRPr="006A09F7">
              <w:rPr>
                <w:rFonts w:ascii="Century Gothic" w:hAnsi="Century Gothic" w:cs="Arial"/>
                <w:shd w:val="clear" w:color="auto" w:fill="FAF9F8"/>
              </w:rPr>
              <w:t>(brother/sister)</w:t>
            </w:r>
          </w:p>
          <w:p w14:paraId="78C0544A" w14:textId="793004EE" w:rsidR="00EE1D0A" w:rsidRPr="006A09F7" w:rsidRDefault="00EE1D0A" w:rsidP="006A09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6A09F7">
              <w:rPr>
                <w:rFonts w:ascii="Century Gothic" w:hAnsi="Century Gothic" w:cs="Arial"/>
                <w:b/>
                <w:bCs/>
              </w:rPr>
              <w:t>Describe people using various adjectives</w:t>
            </w:r>
            <w:r w:rsidR="003319DE" w:rsidRPr="006A09F7">
              <w:rPr>
                <w:rFonts w:ascii="Century Gothic" w:hAnsi="Century Gothic" w:cs="Arial"/>
              </w:rPr>
              <w:t xml:space="preserve"> - </w:t>
            </w:r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 xml:space="preserve">Adjectives: intelligent(e) (clever), </w:t>
            </w:r>
            <w:proofErr w:type="spellStart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lastRenderedPageBreak/>
              <w:t>sportif</w:t>
            </w:r>
            <w:proofErr w:type="spellEnd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 xml:space="preserve">(sportive)(sporty), </w:t>
            </w:r>
            <w:proofErr w:type="spellStart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>sévère</w:t>
            </w:r>
            <w:proofErr w:type="spellEnd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>(strict),</w:t>
            </w:r>
            <w:proofErr w:type="spellStart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>français</w:t>
            </w:r>
            <w:proofErr w:type="spellEnd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 xml:space="preserve">(e) (French), </w:t>
            </w:r>
            <w:proofErr w:type="spellStart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>canadien</w:t>
            </w:r>
            <w:proofErr w:type="spellEnd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 xml:space="preserve">(ne)(Canadian), </w:t>
            </w:r>
            <w:proofErr w:type="spellStart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>britannique</w:t>
            </w:r>
            <w:proofErr w:type="spellEnd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 xml:space="preserve">(British)Il/Elle </w:t>
            </w:r>
            <w:proofErr w:type="spellStart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>est</w:t>
            </w:r>
            <w:proofErr w:type="spellEnd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>(</w:t>
            </w:r>
            <w:proofErr w:type="spellStart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>He/She</w:t>
            </w:r>
            <w:proofErr w:type="spellEnd"/>
            <w:r w:rsidR="009B3C75" w:rsidRPr="006A09F7">
              <w:rPr>
                <w:rFonts w:ascii="Century Gothic" w:hAnsi="Century Gothic" w:cs="Arial"/>
                <w:shd w:val="clear" w:color="auto" w:fill="FAF9F8"/>
              </w:rPr>
              <w:t xml:space="preserve"> is)...</w:t>
            </w:r>
          </w:p>
          <w:p w14:paraId="1BE7D058" w14:textId="024A558B" w:rsidR="00EE1D0A" w:rsidRPr="00D92DE9" w:rsidRDefault="00EE1D0A" w:rsidP="004346E0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187007B4" w14:textId="00CC6273" w:rsidR="004346E0" w:rsidRPr="004346E0" w:rsidRDefault="004346E0" w:rsidP="004346E0">
            <w:pPr>
              <w:rPr>
                <w:rFonts w:ascii="Century Gothic" w:hAnsi="Century Gothic" w:cs="Arial"/>
                <w:b/>
              </w:rPr>
            </w:pPr>
            <w:proofErr w:type="spellStart"/>
            <w:r w:rsidRPr="004346E0">
              <w:rPr>
                <w:rFonts w:ascii="Century Gothic" w:hAnsi="Century Gothic" w:cs="Arial"/>
                <w:b/>
              </w:rPr>
              <w:lastRenderedPageBreak/>
              <w:t>Rigolo</w:t>
            </w:r>
            <w:proofErr w:type="spellEnd"/>
            <w:r w:rsidRPr="004346E0">
              <w:rPr>
                <w:rFonts w:ascii="Century Gothic" w:hAnsi="Century Gothic" w:cs="Arial"/>
                <w:b/>
              </w:rPr>
              <w:t xml:space="preserve"> Unit -  </w:t>
            </w:r>
            <w:r w:rsidR="00927A24">
              <w:rPr>
                <w:rFonts w:ascii="Century Gothic" w:hAnsi="Century Gothic" w:cs="Arial"/>
                <w:b/>
              </w:rPr>
              <w:t>Le weekend</w:t>
            </w:r>
            <w:r w:rsidRPr="004346E0">
              <w:rPr>
                <w:rFonts w:ascii="Century Gothic" w:hAnsi="Century Gothic" w:cs="Arial"/>
                <w:b/>
              </w:rPr>
              <w:t xml:space="preserve"> </w:t>
            </w:r>
          </w:p>
          <w:p w14:paraId="44EAFD9C" w14:textId="77777777" w:rsidR="004346E0" w:rsidRPr="004346E0" w:rsidRDefault="004346E0" w:rsidP="004346E0">
            <w:pPr>
              <w:rPr>
                <w:rFonts w:ascii="Century Gothic" w:hAnsi="Century Gothic" w:cs="Arial"/>
                <w:b/>
              </w:rPr>
            </w:pPr>
          </w:p>
          <w:p w14:paraId="3656B9AB" w14:textId="4EBB5427" w:rsidR="00D92DE9" w:rsidRPr="00CA7A79" w:rsidRDefault="001C1E25">
            <w:pPr>
              <w:rPr>
                <w:rFonts w:ascii="Century Gothic" w:hAnsi="Century Gothic" w:cs="Arial"/>
              </w:rPr>
            </w:pPr>
            <w:r w:rsidRPr="00CA7A79">
              <w:rPr>
                <w:rFonts w:ascii="Century Gothic" w:hAnsi="Century Gothic" w:cs="Arial"/>
                <w:b/>
              </w:rPr>
              <w:t>We will:</w:t>
            </w:r>
          </w:p>
          <w:p w14:paraId="45FB0818" w14:textId="58DDD240" w:rsidR="004346E0" w:rsidRPr="00123B96" w:rsidRDefault="00927A24" w:rsidP="004346E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bCs/>
              </w:rPr>
            </w:pPr>
            <w:r w:rsidRPr="00CA7A79">
              <w:rPr>
                <w:rFonts w:ascii="Century Gothic" w:hAnsi="Century Gothic" w:cs="Arial"/>
                <w:b/>
                <w:bCs/>
              </w:rPr>
              <w:t>Ask and talk about regular activities</w:t>
            </w:r>
            <w:r w:rsidR="007C0EA4" w:rsidRPr="00CA7A79">
              <w:rPr>
                <w:rFonts w:ascii="Century Gothic" w:hAnsi="Century Gothic" w:cs="Arial"/>
                <w:b/>
                <w:bCs/>
              </w:rPr>
              <w:t xml:space="preserve"> -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Qu’est-ce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que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proofErr w:type="gram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fais</w:t>
            </w:r>
            <w:proofErr w:type="spellEnd"/>
            <w:proofErr w:type="gram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[le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mercredi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/le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samedi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]? Le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lundi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...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j’écoute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de la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musique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joue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(au basket), je mange [du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gâteau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], je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regarde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[la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télé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], je bois [du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chocolat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chaud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], je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fais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du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vélo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fais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du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rollerTu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fais</w:t>
            </w:r>
            <w:proofErr w:type="spellEnd"/>
            <w:proofErr w:type="gram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... ?</w:t>
            </w:r>
            <w:proofErr w:type="gram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proofErr w:type="gram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joues</w:t>
            </w:r>
            <w:proofErr w:type="spellEnd"/>
            <w:proofErr w:type="gram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... ? </w:t>
            </w:r>
            <w:proofErr w:type="spellStart"/>
            <w:proofErr w:type="gram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regardes</w:t>
            </w:r>
            <w:proofErr w:type="spellEnd"/>
            <w:proofErr w:type="gram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... ?</w:t>
            </w:r>
          </w:p>
          <w:p w14:paraId="049F31CB" w14:textId="5C2C48F8" w:rsidR="004346E0" w:rsidRPr="00123B96" w:rsidRDefault="008F463A" w:rsidP="004346E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bCs/>
              </w:rPr>
            </w:pPr>
            <w:r w:rsidRPr="00CA7A79">
              <w:rPr>
                <w:rFonts w:ascii="Century Gothic" w:hAnsi="Century Gothic" w:cs="Arial"/>
                <w:b/>
                <w:bCs/>
              </w:rPr>
              <w:t>Say what you don’t do</w:t>
            </w:r>
            <w:r w:rsidR="00DF0D44" w:rsidRPr="00CA7A79">
              <w:rPr>
                <w:rFonts w:ascii="Century Gothic" w:hAnsi="Century Gothic" w:cs="Arial"/>
                <w:b/>
                <w:bCs/>
              </w:rPr>
              <w:t xml:space="preserve"> - </w:t>
            </w:r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Je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n’écoute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pas...  Je ne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regarde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pas...  Je ne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joue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pas... Je ne bois pas de... Je ne mange pas de... Je ne </w:t>
            </w:r>
            <w:proofErr w:type="spellStart"/>
            <w:proofErr w:type="gram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fais</w:t>
            </w:r>
            <w:proofErr w:type="spellEnd"/>
            <w:proofErr w:type="gram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pas de... (+ activities from Lesson 1 + negatives)</w:t>
            </w:r>
          </w:p>
          <w:p w14:paraId="53128261" w14:textId="530A397D" w:rsidR="004346E0" w:rsidRPr="00123B96" w:rsidRDefault="002E476E" w:rsidP="004346E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bCs/>
              </w:rPr>
            </w:pPr>
            <w:r w:rsidRPr="00CA7A79">
              <w:rPr>
                <w:rFonts w:ascii="Century Gothic" w:hAnsi="Century Gothic" w:cs="Arial"/>
                <w:b/>
                <w:bCs/>
              </w:rPr>
              <w:lastRenderedPageBreak/>
              <w:t>Ask and say what other people do</w:t>
            </w:r>
            <w:r w:rsidR="00DF0D44" w:rsidRPr="00CA7A79">
              <w:rPr>
                <w:rFonts w:ascii="Century Gothic" w:hAnsi="Century Gothic" w:cs="Arial"/>
                <w:b/>
                <w:bCs/>
              </w:rPr>
              <w:t xml:space="preserve"> -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Qu’est-ce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qu’il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/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elle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fait le week-end? ... </w:t>
            </w:r>
            <w:proofErr w:type="gram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le</w:t>
            </w:r>
            <w:proofErr w:type="gram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lundi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matin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/après-midi/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soir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?  Le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lundi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matin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/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elle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... fait [du sport/du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vélo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],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écoute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[la radio/des CD], mange [un sandwich],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boit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[du jus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d’orange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],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regarde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(la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télé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),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joue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[au tennis/au foot]</w:t>
            </w:r>
          </w:p>
          <w:p w14:paraId="0B2FAFD0" w14:textId="375792F5" w:rsidR="004346E0" w:rsidRPr="00CA7A79" w:rsidRDefault="002E476E" w:rsidP="00432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bCs/>
              </w:rPr>
            </w:pPr>
            <w:r w:rsidRPr="00CA7A79">
              <w:rPr>
                <w:rFonts w:ascii="Century Gothic" w:hAnsi="Century Gothic" w:cs="Arial"/>
                <w:b/>
                <w:bCs/>
              </w:rPr>
              <w:t>Talk about what you like / dislike doing</w:t>
            </w:r>
            <w:r w:rsidR="00DF0D44" w:rsidRPr="00CA7A79">
              <w:rPr>
                <w:rFonts w:ascii="Century Gothic" w:hAnsi="Century Gothic" w:cs="Arial"/>
                <w:b/>
                <w:bCs/>
              </w:rPr>
              <w:t xml:space="preserve"> - </w:t>
            </w:r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Est–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ce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que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aimes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faire/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écouter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/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jouer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/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regarder</w:t>
            </w:r>
            <w:proofErr w:type="spellEnd"/>
            <w:proofErr w:type="gram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... ?</w:t>
            </w:r>
            <w:proofErr w:type="spellStart"/>
            <w:proofErr w:type="gram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J’aime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n’aime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pas,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J’adore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déteste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... faire du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vélo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écouter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des CD/la radio,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regarder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la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télé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>jouer</w:t>
            </w:r>
            <w:proofErr w:type="spellEnd"/>
            <w:r w:rsidR="00DF0D44" w:rsidRPr="00CA7A79">
              <w:rPr>
                <w:rFonts w:ascii="Century Gothic" w:hAnsi="Century Gothic" w:cs="Arial"/>
                <w:shd w:val="clear" w:color="auto" w:fill="FAF9F8"/>
              </w:rPr>
              <w:t xml:space="preserve"> au football/tennis, faire du sport</w:t>
            </w:r>
          </w:p>
          <w:p w14:paraId="62486C05" w14:textId="77777777" w:rsidR="00D92DE9" w:rsidRPr="00D92DE9" w:rsidRDefault="00D92DE9">
            <w:pPr>
              <w:rPr>
                <w:rFonts w:ascii="Arial" w:hAnsi="Arial" w:cs="Arial"/>
              </w:rPr>
            </w:pPr>
          </w:p>
        </w:tc>
      </w:tr>
      <w:tr w:rsidR="00D92DE9" w14:paraId="36FBB015" w14:textId="77777777" w:rsidTr="7D258233">
        <w:tc>
          <w:tcPr>
            <w:tcW w:w="1413" w:type="dxa"/>
            <w:shd w:val="clear" w:color="auto" w:fill="C00000"/>
          </w:tcPr>
          <w:p w14:paraId="08994A88" w14:textId="77777777" w:rsidR="00D92DE9" w:rsidRDefault="00D92DE9">
            <w:r>
              <w:lastRenderedPageBreak/>
              <w:t>Autumn 2</w:t>
            </w:r>
          </w:p>
        </w:tc>
        <w:tc>
          <w:tcPr>
            <w:tcW w:w="2977" w:type="dxa"/>
          </w:tcPr>
          <w:p w14:paraId="4101652C" w14:textId="0F663C2B" w:rsidR="00D92DE9" w:rsidRPr="00D92DE9" w:rsidRDefault="4284F981" w:rsidP="7D258233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7D258233">
              <w:rPr>
                <w:rFonts w:ascii="Century Gothic" w:eastAsia="Century Gothic" w:hAnsi="Century Gothic" w:cs="Century Gothic"/>
                <w:b/>
                <w:bCs/>
              </w:rPr>
              <w:t>Numbers and colours</w:t>
            </w:r>
          </w:p>
        </w:tc>
        <w:tc>
          <w:tcPr>
            <w:tcW w:w="4677" w:type="dxa"/>
          </w:tcPr>
          <w:p w14:paraId="7F942D4D" w14:textId="501927D6" w:rsidR="00D92DE9" w:rsidRPr="00D92DE9" w:rsidRDefault="6CE3B125" w:rsidP="72FCF6A7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72FCF6A7">
              <w:rPr>
                <w:rFonts w:ascii="Century Gothic" w:hAnsi="Century Gothic" w:cs="Arial"/>
                <w:b/>
                <w:bCs/>
              </w:rPr>
              <w:t>Rigolo</w:t>
            </w:r>
            <w:proofErr w:type="spellEnd"/>
            <w:r w:rsidRPr="72FCF6A7">
              <w:rPr>
                <w:rFonts w:ascii="Century Gothic" w:hAnsi="Century Gothic" w:cs="Arial"/>
                <w:b/>
                <w:bCs/>
              </w:rPr>
              <w:t xml:space="preserve"> Unit – </w:t>
            </w:r>
            <w:proofErr w:type="spellStart"/>
            <w:r w:rsidR="00115254">
              <w:rPr>
                <w:rFonts w:ascii="Century Gothic" w:hAnsi="Century Gothic" w:cs="Arial"/>
                <w:b/>
                <w:bCs/>
              </w:rPr>
              <w:t>Quelle</w:t>
            </w:r>
            <w:proofErr w:type="spellEnd"/>
            <w:r w:rsidR="00115254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="00115254">
              <w:rPr>
                <w:rFonts w:ascii="Century Gothic" w:hAnsi="Century Gothic" w:cs="Arial"/>
                <w:b/>
                <w:bCs/>
              </w:rPr>
              <w:t>heure</w:t>
            </w:r>
            <w:proofErr w:type="spellEnd"/>
            <w:r w:rsidR="00115254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="00115254">
              <w:rPr>
                <w:rFonts w:ascii="Century Gothic" w:hAnsi="Century Gothic" w:cs="Arial"/>
                <w:b/>
                <w:bCs/>
              </w:rPr>
              <w:t>est-il</w:t>
            </w:r>
            <w:proofErr w:type="spellEnd"/>
            <w:r w:rsidR="00115254">
              <w:rPr>
                <w:rFonts w:ascii="Century Gothic" w:hAnsi="Century Gothic" w:cs="Arial"/>
                <w:b/>
                <w:bCs/>
              </w:rPr>
              <w:t>?</w:t>
            </w:r>
          </w:p>
          <w:p w14:paraId="47141679" w14:textId="2A6540C4" w:rsidR="00D92DE9" w:rsidRPr="00D92DE9" w:rsidRDefault="00D92DE9" w:rsidP="72FCF6A7">
            <w:pPr>
              <w:rPr>
                <w:rFonts w:ascii="Century Gothic" w:hAnsi="Century Gothic" w:cs="Arial"/>
                <w:b/>
                <w:bCs/>
              </w:rPr>
            </w:pPr>
          </w:p>
          <w:p w14:paraId="40A83028" w14:textId="130252E4" w:rsidR="00D92DE9" w:rsidRPr="00D92DE9" w:rsidRDefault="00D92DE9" w:rsidP="72FCF6A7">
            <w:pPr>
              <w:rPr>
                <w:rFonts w:ascii="Arial" w:hAnsi="Arial" w:cs="Arial"/>
              </w:rPr>
            </w:pPr>
          </w:p>
          <w:p w14:paraId="330B7A40" w14:textId="6F26CE7E" w:rsidR="00D92DE9" w:rsidRPr="00D92DE9" w:rsidRDefault="5FFEC0F5" w:rsidP="72FCF6A7">
            <w:pPr>
              <w:rPr>
                <w:rFonts w:ascii="Arial" w:hAnsi="Arial" w:cs="Arial"/>
              </w:rPr>
            </w:pPr>
            <w:r w:rsidRPr="72FCF6A7">
              <w:rPr>
                <w:rFonts w:ascii="Arial" w:hAnsi="Arial" w:cs="Arial"/>
              </w:rPr>
              <w:t>We will:</w:t>
            </w:r>
          </w:p>
          <w:p w14:paraId="2A23E79F" w14:textId="656C1B6D" w:rsidR="006A09F7" w:rsidRPr="00123B96" w:rsidRDefault="003F3904" w:rsidP="00123B96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inorEastAsia" w:hAnsi="Century Gothic"/>
              </w:rPr>
            </w:pPr>
            <w:r w:rsidRPr="00123B96">
              <w:rPr>
                <w:rFonts w:ascii="Century Gothic" w:hAnsi="Century Gothic" w:cs="Arial"/>
                <w:b/>
                <w:bCs/>
              </w:rPr>
              <w:t>Talk about activities</w:t>
            </w:r>
            <w:r w:rsidRPr="00123B96">
              <w:rPr>
                <w:rFonts w:ascii="Century Gothic" w:hAnsi="Century Gothic" w:cs="Arial"/>
              </w:rPr>
              <w:t xml:space="preserve"> - </w:t>
            </w:r>
            <w:r w:rsidRPr="00123B96">
              <w:rPr>
                <w:rFonts w:ascii="Century Gothic" w:hAnsi="Century Gothic" w:cs="Arial"/>
                <w:shd w:val="clear" w:color="auto" w:fill="FAF9F8"/>
              </w:rPr>
              <w:t xml:space="preserve">Je </w:t>
            </w:r>
            <w:proofErr w:type="spellStart"/>
            <w:r w:rsidRPr="00123B96">
              <w:rPr>
                <w:rFonts w:ascii="Century Gothic" w:hAnsi="Century Gothic" w:cs="Arial"/>
                <w:shd w:val="clear" w:color="auto" w:fill="FAF9F8"/>
              </w:rPr>
              <w:t>regarde</w:t>
            </w:r>
            <w:proofErr w:type="spellEnd"/>
            <w:r w:rsidRPr="00123B96">
              <w:rPr>
                <w:rFonts w:ascii="Century Gothic" w:hAnsi="Century Gothic" w:cs="Arial"/>
                <w:shd w:val="clear" w:color="auto" w:fill="FAF9F8"/>
              </w:rPr>
              <w:t xml:space="preserve"> (I am watching)... la </w:t>
            </w:r>
            <w:proofErr w:type="spellStart"/>
            <w:r w:rsidRPr="00123B96">
              <w:rPr>
                <w:rFonts w:ascii="Century Gothic" w:hAnsi="Century Gothic" w:cs="Arial"/>
                <w:shd w:val="clear" w:color="auto" w:fill="FAF9F8"/>
              </w:rPr>
              <w:t>télé</w:t>
            </w:r>
            <w:proofErr w:type="spellEnd"/>
            <w:r w:rsidRPr="00123B96">
              <w:rPr>
                <w:rFonts w:ascii="Century Gothic" w:hAnsi="Century Gothic" w:cs="Arial"/>
                <w:shd w:val="clear" w:color="auto" w:fill="FAF9F8"/>
              </w:rPr>
              <w:t>(TV), un DVD (a DVD)</w:t>
            </w:r>
            <w:proofErr w:type="spellStart"/>
            <w:r w:rsidRPr="00123B96">
              <w:rPr>
                <w:rFonts w:ascii="Century Gothic" w:hAnsi="Century Gothic" w:cs="Arial"/>
                <w:shd w:val="clear" w:color="auto" w:fill="FAF9F8"/>
              </w:rPr>
              <w:t>J’écoute</w:t>
            </w:r>
            <w:proofErr w:type="spellEnd"/>
            <w:r w:rsidRPr="00123B96">
              <w:rPr>
                <w:rFonts w:ascii="Century Gothic" w:hAnsi="Century Gothic" w:cs="Arial"/>
                <w:shd w:val="clear" w:color="auto" w:fill="FAF9F8"/>
              </w:rPr>
              <w:t xml:space="preserve"> (I am listening to)... </w:t>
            </w:r>
            <w:proofErr w:type="spellStart"/>
            <w:r w:rsidRPr="00123B96">
              <w:rPr>
                <w:rFonts w:ascii="Century Gothic" w:hAnsi="Century Gothic" w:cs="Arial"/>
                <w:shd w:val="clear" w:color="auto" w:fill="FAF9F8"/>
              </w:rPr>
              <w:t>mes</w:t>
            </w:r>
            <w:proofErr w:type="spellEnd"/>
            <w:r w:rsidRPr="00123B96">
              <w:rPr>
                <w:rFonts w:ascii="Century Gothic" w:hAnsi="Century Gothic" w:cs="Arial"/>
                <w:shd w:val="clear" w:color="auto" w:fill="FAF9F8"/>
              </w:rPr>
              <w:t xml:space="preserve"> CD(my CDs), la radio (the radio)Je </w:t>
            </w:r>
            <w:proofErr w:type="spellStart"/>
            <w:r w:rsidRPr="00123B96">
              <w:rPr>
                <w:rFonts w:ascii="Century Gothic" w:hAnsi="Century Gothic" w:cs="Arial"/>
                <w:shd w:val="clear" w:color="auto" w:fill="FAF9F8"/>
              </w:rPr>
              <w:t>joue</w:t>
            </w:r>
            <w:proofErr w:type="spellEnd"/>
            <w:r w:rsidRPr="00123B96">
              <w:rPr>
                <w:rFonts w:ascii="Century Gothic" w:hAnsi="Century Gothic" w:cs="Arial"/>
                <w:shd w:val="clear" w:color="auto" w:fill="FAF9F8"/>
              </w:rPr>
              <w:t xml:space="preserve"> (I’m playing)... au football(football), au tennis(tennis)</w:t>
            </w:r>
          </w:p>
          <w:p w14:paraId="55B36CFF" w14:textId="340E3950" w:rsidR="006A09F7" w:rsidRPr="00123B96" w:rsidRDefault="003F3904" w:rsidP="006A09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23B96">
              <w:rPr>
                <w:rFonts w:ascii="Century Gothic" w:hAnsi="Century Gothic" w:cs="Arial"/>
                <w:b/>
                <w:bCs/>
              </w:rPr>
              <w:t>Tell the time</w:t>
            </w:r>
            <w:r w:rsidRPr="00123B96">
              <w:rPr>
                <w:rFonts w:ascii="Century Gothic" w:hAnsi="Century Gothic" w:cs="Arial"/>
              </w:rPr>
              <w:t xml:space="preserve"> - </w:t>
            </w:r>
            <w:r w:rsidRPr="00123B96">
              <w:rPr>
                <w:rFonts w:ascii="Century Gothic" w:hAnsi="Century Gothic" w:cs="Arial"/>
                <w:shd w:val="clear" w:color="auto" w:fill="FAF9F8"/>
              </w:rPr>
              <w:t xml:space="preserve">Numbers 1–12Telling the </w:t>
            </w:r>
            <w:proofErr w:type="spellStart"/>
            <w:r w:rsidRPr="00123B96">
              <w:rPr>
                <w:rFonts w:ascii="Century Gothic" w:hAnsi="Century Gothic" w:cs="Arial"/>
                <w:shd w:val="clear" w:color="auto" w:fill="FAF9F8"/>
              </w:rPr>
              <w:t>timeQuelle</w:t>
            </w:r>
            <w:proofErr w:type="spellEnd"/>
            <w:r w:rsidRPr="00123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Pr="00123B96">
              <w:rPr>
                <w:rFonts w:ascii="Century Gothic" w:hAnsi="Century Gothic" w:cs="Arial"/>
                <w:shd w:val="clear" w:color="auto" w:fill="FAF9F8"/>
              </w:rPr>
              <w:t>heure</w:t>
            </w:r>
            <w:proofErr w:type="spellEnd"/>
            <w:r w:rsidRPr="00123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Pr="00123B96">
              <w:rPr>
                <w:rFonts w:ascii="Century Gothic" w:hAnsi="Century Gothic" w:cs="Arial"/>
                <w:shd w:val="clear" w:color="auto" w:fill="FAF9F8"/>
              </w:rPr>
              <w:t>est-il</w:t>
            </w:r>
            <w:proofErr w:type="spellEnd"/>
            <w:proofErr w:type="gramStart"/>
            <w:r w:rsidRPr="00123B96">
              <w:rPr>
                <w:rFonts w:ascii="Century Gothic" w:hAnsi="Century Gothic" w:cs="Arial"/>
                <w:shd w:val="clear" w:color="auto" w:fill="FAF9F8"/>
              </w:rPr>
              <w:t>?(</w:t>
            </w:r>
            <w:proofErr w:type="gramEnd"/>
            <w:r w:rsidRPr="00123B96">
              <w:rPr>
                <w:rFonts w:ascii="Century Gothic" w:hAnsi="Century Gothic" w:cs="Arial"/>
                <w:shd w:val="clear" w:color="auto" w:fill="FAF9F8"/>
              </w:rPr>
              <w:t>What time is it?)</w:t>
            </w:r>
            <w:proofErr w:type="gramStart"/>
            <w:r w:rsidRPr="00123B96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gramEnd"/>
            <w:r w:rsidRPr="00123B96">
              <w:rPr>
                <w:rFonts w:ascii="Century Gothic" w:hAnsi="Century Gothic" w:cs="Arial"/>
                <w:shd w:val="clear" w:color="auto" w:fill="FAF9F8"/>
              </w:rPr>
              <w:t xml:space="preserve"> est... [cinq]</w:t>
            </w:r>
            <w:proofErr w:type="spellStart"/>
            <w:r w:rsidRPr="00123B96">
              <w:rPr>
                <w:rFonts w:ascii="Century Gothic" w:hAnsi="Century Gothic" w:cs="Arial"/>
                <w:shd w:val="clear" w:color="auto" w:fill="FAF9F8"/>
              </w:rPr>
              <w:t>heures</w:t>
            </w:r>
            <w:proofErr w:type="spellEnd"/>
            <w:r w:rsidRPr="00123B96">
              <w:rPr>
                <w:rFonts w:ascii="Century Gothic" w:hAnsi="Century Gothic" w:cs="Arial"/>
                <w:shd w:val="clear" w:color="auto" w:fill="FAF9F8"/>
              </w:rPr>
              <w:t>(It’s...[five] o’clock</w:t>
            </w:r>
          </w:p>
          <w:p w14:paraId="5EF37AA1" w14:textId="77777777" w:rsidR="003F3904" w:rsidRPr="00123B96" w:rsidRDefault="003F3904" w:rsidP="003F39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23B96">
              <w:rPr>
                <w:rFonts w:ascii="Century Gothic" w:hAnsi="Century Gothic" w:cs="Arial"/>
                <w:b/>
                <w:bCs/>
              </w:rPr>
              <w:t>Talk about what time you do activities</w:t>
            </w:r>
            <w:r w:rsidRPr="00123B96">
              <w:rPr>
                <w:rFonts w:ascii="Century Gothic" w:hAnsi="Century Gothic" w:cs="Arial"/>
              </w:rPr>
              <w:t xml:space="preserve"> – Je </w:t>
            </w:r>
            <w:proofErr w:type="spellStart"/>
            <w:r w:rsidRPr="00123B96">
              <w:rPr>
                <w:rFonts w:ascii="Century Gothic" w:hAnsi="Century Gothic" w:cs="Arial"/>
              </w:rPr>
              <w:t>joue</w:t>
            </w:r>
            <w:proofErr w:type="spellEnd"/>
            <w:r w:rsidRPr="00123B96">
              <w:rPr>
                <w:rFonts w:ascii="Century Gothic" w:hAnsi="Century Gothic" w:cs="Arial"/>
              </w:rPr>
              <w:t xml:space="preserve"> au football à cinq </w:t>
            </w:r>
            <w:proofErr w:type="spellStart"/>
            <w:r w:rsidRPr="00123B96">
              <w:rPr>
                <w:rFonts w:ascii="Century Gothic" w:hAnsi="Century Gothic" w:cs="Arial"/>
              </w:rPr>
              <w:t>heures</w:t>
            </w:r>
            <w:proofErr w:type="spellEnd"/>
            <w:r w:rsidRPr="00123B96">
              <w:rPr>
                <w:rFonts w:ascii="Century Gothic" w:hAnsi="Century Gothic" w:cs="Arial"/>
              </w:rPr>
              <w:t>.</w:t>
            </w:r>
          </w:p>
          <w:p w14:paraId="4B99056E" w14:textId="3EF2335F" w:rsidR="00D92DE9" w:rsidRPr="00D92DE9" w:rsidRDefault="00D92DE9" w:rsidP="72FCF6A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55EB0642" w14:textId="42486807" w:rsidR="00D92DE9" w:rsidRPr="00D92DE9" w:rsidRDefault="09015733" w:rsidP="72FCF6A7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72FCF6A7">
              <w:rPr>
                <w:rFonts w:ascii="Century Gothic" w:hAnsi="Century Gothic" w:cs="Arial"/>
                <w:b/>
                <w:bCs/>
              </w:rPr>
              <w:t>Rigolo</w:t>
            </w:r>
            <w:proofErr w:type="spellEnd"/>
            <w:r w:rsidRPr="72FCF6A7">
              <w:rPr>
                <w:rFonts w:ascii="Century Gothic" w:hAnsi="Century Gothic" w:cs="Arial"/>
                <w:b/>
                <w:bCs/>
              </w:rPr>
              <w:t xml:space="preserve"> Unit -  </w:t>
            </w:r>
            <w:r w:rsidR="00A86AA4">
              <w:rPr>
                <w:rFonts w:ascii="Century Gothic" w:hAnsi="Century Gothic" w:cs="Arial"/>
                <w:b/>
                <w:bCs/>
              </w:rPr>
              <w:t xml:space="preserve">Les </w:t>
            </w:r>
            <w:proofErr w:type="spellStart"/>
            <w:r w:rsidR="00A86AA4">
              <w:rPr>
                <w:rFonts w:ascii="Century Gothic" w:hAnsi="Century Gothic" w:cs="Arial"/>
                <w:b/>
                <w:bCs/>
              </w:rPr>
              <w:t>vêtements</w:t>
            </w:r>
            <w:proofErr w:type="spellEnd"/>
          </w:p>
          <w:p w14:paraId="59868864" w14:textId="0856B16E" w:rsidR="00D92DE9" w:rsidRDefault="00D92DE9" w:rsidP="72FCF6A7">
            <w:pPr>
              <w:rPr>
                <w:rFonts w:ascii="Century Gothic" w:hAnsi="Century Gothic" w:cs="Arial"/>
                <w:b/>
                <w:bCs/>
              </w:rPr>
            </w:pPr>
          </w:p>
          <w:p w14:paraId="559F1823" w14:textId="17D131D5" w:rsidR="0024315B" w:rsidRPr="00D92DE9" w:rsidRDefault="0024315B" w:rsidP="72FCF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will:</w:t>
            </w:r>
          </w:p>
          <w:p w14:paraId="1B3CE802" w14:textId="5D21115F" w:rsidR="00D92DE9" w:rsidRPr="00D92DE9" w:rsidRDefault="00D92DE9" w:rsidP="72FCF6A7">
            <w:pPr>
              <w:rPr>
                <w:rFonts w:ascii="Arial" w:hAnsi="Arial" w:cs="Arial"/>
              </w:rPr>
            </w:pPr>
          </w:p>
          <w:p w14:paraId="5B2D1DC7" w14:textId="03FE9CA5" w:rsidR="00A63EE6" w:rsidRPr="00123B96" w:rsidRDefault="00DA4B3E" w:rsidP="00123B9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E37ABD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Ask and say what clothes you’d like</w:t>
            </w:r>
            <w:r w:rsidR="00AF744E" w:rsidRPr="00E37ABD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Qu’est-ce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que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veux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?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veux</w:t>
            </w:r>
            <w:proofErr w:type="spellEnd"/>
            <w:proofErr w:type="gram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... ?</w:t>
            </w:r>
            <w:proofErr w:type="gram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Je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voudrais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un t-shirt, un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pantalon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, un chapeau,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veste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jupe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chemise, des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chaussures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, des lunettes de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soleil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 +  et</w:t>
            </w:r>
          </w:p>
          <w:p w14:paraId="5668111A" w14:textId="17448773" w:rsidR="00A63EE6" w:rsidRPr="00123B96" w:rsidRDefault="00284795" w:rsidP="00123B9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E37ABD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Give opinions about clothes</w:t>
            </w:r>
            <w:r w:rsidR="00E37ABD" w:rsidRPr="00E37ABD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comment? 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proofErr w:type="gram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moche</w:t>
            </w:r>
            <w:proofErr w:type="spellEnd"/>
            <w:proofErr w:type="gram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, beau, trop grand, trop petit, trop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cher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... et/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mais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...</w:t>
            </w:r>
          </w:p>
          <w:p w14:paraId="0FA81EAC" w14:textId="45684B97" w:rsidR="00A63EE6" w:rsidRPr="00123B96" w:rsidRDefault="00284795" w:rsidP="00123B9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E37ABD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Say what clothes you wear</w:t>
            </w:r>
            <w:r w:rsidR="00E37ABD" w:rsidRPr="00E37ABD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Je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porte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... un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pantalon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, un chapeau, un t-shirt,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veste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chemise,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jupe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, des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chaussures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, des lunettes de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soleil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... rose, orange, marron, rouge(s),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jaune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(s),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vert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(e)(s), bleu(e)(s), noir(e)(s), blanc(s), blanche(s)</w:t>
            </w:r>
          </w:p>
          <w:p w14:paraId="666938DD" w14:textId="17274855" w:rsidR="00D92DE9" w:rsidRPr="00E37ABD" w:rsidRDefault="00284795" w:rsidP="0C60191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E37ABD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Ask and talk about prices</w:t>
            </w:r>
            <w:r w:rsidR="00E37ABD" w:rsidRPr="00E37ABD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combien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?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Ça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coûte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[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soixante-douze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] </w:t>
            </w:r>
            <w:proofErr w:type="spellStart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>eurosNumbers</w:t>
            </w:r>
            <w:proofErr w:type="spellEnd"/>
            <w:r w:rsidR="00E37ABD" w:rsidRPr="00E37ABD">
              <w:rPr>
                <w:rFonts w:ascii="Century Gothic" w:hAnsi="Century Gothic" w:cs="Arial"/>
                <w:shd w:val="clear" w:color="auto" w:fill="FAF9F8"/>
              </w:rPr>
              <w:t xml:space="preserve"> 60 to 80</w:t>
            </w:r>
          </w:p>
          <w:p w14:paraId="1299C43A" w14:textId="2E412912" w:rsidR="00D92DE9" w:rsidRPr="00D92DE9" w:rsidRDefault="00D92DE9" w:rsidP="0028479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92DE9" w14:paraId="5D42A144" w14:textId="77777777" w:rsidTr="7D258233">
        <w:tc>
          <w:tcPr>
            <w:tcW w:w="1413" w:type="dxa"/>
            <w:shd w:val="clear" w:color="auto" w:fill="C00000"/>
          </w:tcPr>
          <w:p w14:paraId="1692D471" w14:textId="77777777" w:rsidR="00D92DE9" w:rsidRDefault="00D92DE9">
            <w:r>
              <w:t>Spring 1</w:t>
            </w:r>
          </w:p>
        </w:tc>
        <w:tc>
          <w:tcPr>
            <w:tcW w:w="2977" w:type="dxa"/>
          </w:tcPr>
          <w:p w14:paraId="521A68D3" w14:textId="26069AC4" w:rsidR="00D92DE9" w:rsidRPr="00D92DE9" w:rsidRDefault="7D258233" w:rsidP="7D25823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D25823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Weather</w:t>
            </w:r>
          </w:p>
          <w:p w14:paraId="4DDBEF00" w14:textId="4400C173" w:rsidR="00D92DE9" w:rsidRPr="00D92DE9" w:rsidRDefault="00D92DE9" w:rsidP="0C601918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B99D671" w14:textId="4FA36F99" w:rsidR="00D92DE9" w:rsidRPr="00121657" w:rsidRDefault="251438D7" w:rsidP="72FCF6A7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121657">
              <w:rPr>
                <w:rFonts w:ascii="Century Gothic" w:hAnsi="Century Gothic" w:cs="Arial"/>
                <w:b/>
                <w:bCs/>
              </w:rPr>
              <w:t>Rigolo</w:t>
            </w:r>
            <w:proofErr w:type="spellEnd"/>
            <w:r w:rsidRPr="00121657">
              <w:rPr>
                <w:rFonts w:ascii="Century Gothic" w:hAnsi="Century Gothic" w:cs="Arial"/>
                <w:b/>
                <w:bCs/>
              </w:rPr>
              <w:t xml:space="preserve"> Unit – </w:t>
            </w:r>
            <w:r w:rsidR="00115254" w:rsidRPr="00121657">
              <w:rPr>
                <w:rFonts w:ascii="Century Gothic" w:hAnsi="Century Gothic" w:cs="Arial"/>
                <w:b/>
                <w:bCs/>
              </w:rPr>
              <w:t>Les fêtes</w:t>
            </w:r>
          </w:p>
          <w:p w14:paraId="2BCCC704" w14:textId="527DBD7C" w:rsidR="00D92DE9" w:rsidRPr="00121657" w:rsidRDefault="00D92DE9" w:rsidP="72FCF6A7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6DD0CFC8" w14:textId="7F9CED80" w:rsidR="00625180" w:rsidRPr="00121657" w:rsidRDefault="00625180" w:rsidP="72FCF6A7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00121657">
              <w:rPr>
                <w:rFonts w:ascii="Century Gothic" w:eastAsia="Century Gothic" w:hAnsi="Century Gothic" w:cs="Century Gothic"/>
                <w:b/>
                <w:bCs/>
              </w:rPr>
              <w:t>We will:</w:t>
            </w:r>
          </w:p>
          <w:p w14:paraId="0C6C08AD" w14:textId="1CD6D7A8" w:rsidR="00D92DE9" w:rsidRPr="00121657" w:rsidRDefault="00D92DE9" w:rsidP="72FCF6A7">
            <w:pPr>
              <w:rPr>
                <w:rFonts w:ascii="Century Gothic" w:hAnsi="Century Gothic" w:cs="Arial"/>
                <w:b/>
                <w:bCs/>
              </w:rPr>
            </w:pPr>
          </w:p>
          <w:p w14:paraId="5FAFF9FA" w14:textId="085DFFED" w:rsidR="0036304A" w:rsidRPr="003F0787" w:rsidRDefault="0036304A" w:rsidP="003F39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3F0787">
              <w:rPr>
                <w:rFonts w:ascii="Century Gothic" w:hAnsi="Century Gothic" w:cs="Arial"/>
                <w:b/>
                <w:bCs/>
              </w:rPr>
              <w:t>Talk about festivals and dates</w:t>
            </w:r>
            <w:r w:rsidR="003C0582" w:rsidRPr="003F0787">
              <w:rPr>
                <w:rFonts w:ascii="Century Gothic" w:hAnsi="Century Gothic" w:cs="Arial"/>
              </w:rPr>
              <w:t xml:space="preserve"> - </w:t>
            </w:r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 xml:space="preserve">Festivals: le </w:t>
            </w:r>
            <w:proofErr w:type="spellStart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Nouvel</w:t>
            </w:r>
            <w:proofErr w:type="spellEnd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 xml:space="preserve"> An(New Year),</w:t>
            </w:r>
            <w:proofErr w:type="spellStart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laFête</w:t>
            </w:r>
            <w:proofErr w:type="spellEnd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 xml:space="preserve"> des </w:t>
            </w:r>
            <w:proofErr w:type="spellStart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Rois</w:t>
            </w:r>
            <w:proofErr w:type="spellEnd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 xml:space="preserve">(The Feast </w:t>
            </w:r>
            <w:proofErr w:type="spellStart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ofKings</w:t>
            </w:r>
            <w:proofErr w:type="spellEnd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/Epiphany), la Saint-Valentin (</w:t>
            </w:r>
            <w:proofErr w:type="spellStart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StValentine’s</w:t>
            </w:r>
            <w:proofErr w:type="spellEnd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 xml:space="preserve"> day), </w:t>
            </w:r>
            <w:proofErr w:type="spellStart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Pâques</w:t>
            </w:r>
            <w:proofErr w:type="spellEnd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 xml:space="preserve">(Easter), la </w:t>
            </w:r>
            <w:proofErr w:type="spellStart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FêteNationale</w:t>
            </w:r>
            <w:proofErr w:type="spellEnd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(Bastille Day), Noël(Christmas)Le [</w:t>
            </w:r>
            <w:proofErr w:type="spellStart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nouvel</w:t>
            </w:r>
            <w:proofErr w:type="spellEnd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 xml:space="preserve"> an], </w:t>
            </w:r>
            <w:proofErr w:type="spellStart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 xml:space="preserve"> le [premier </w:t>
            </w:r>
            <w:proofErr w:type="spellStart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janvier</w:t>
            </w:r>
            <w:proofErr w:type="spellEnd"/>
            <w:r w:rsidR="002F4B39" w:rsidRPr="003F0787">
              <w:rPr>
                <w:rFonts w:ascii="Century Gothic" w:hAnsi="Century Gothic" w:cs="Arial"/>
                <w:shd w:val="clear" w:color="auto" w:fill="FAF9F8"/>
              </w:rPr>
              <w:t>]([New Year] is on the [1st January])</w:t>
            </w:r>
          </w:p>
          <w:p w14:paraId="470204E5" w14:textId="7E50D707" w:rsidR="0036304A" w:rsidRPr="003F0787" w:rsidRDefault="0036304A" w:rsidP="003F39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3F0787">
              <w:rPr>
                <w:rFonts w:ascii="Century Gothic" w:hAnsi="Century Gothic" w:cs="Arial"/>
                <w:b/>
                <w:bCs/>
              </w:rPr>
              <w:t>Talk about presents at festivals</w:t>
            </w:r>
            <w:r w:rsidR="00121657" w:rsidRPr="003F0787">
              <w:rPr>
                <w:rFonts w:ascii="Century Gothic" w:hAnsi="Century Gothic" w:cs="Arial"/>
              </w:rPr>
              <w:t xml:space="preserve"> - </w:t>
            </w:r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Presents: un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vélo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(bike), un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jeu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(a game),un livre(a book), un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ballon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(a ball),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unPère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 Noël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chocolat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 (chocolate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FatherChristmas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), un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œuf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 de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Pâques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(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Easteregg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)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Qu’est-ce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 que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veux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[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comme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cadeau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]?(What [present] would you like?)Je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voudrais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[+ nom] (I’d like [+ noun])</w:t>
            </w:r>
          </w:p>
          <w:p w14:paraId="32A923C6" w14:textId="77777777" w:rsidR="0036304A" w:rsidRPr="003F0787" w:rsidRDefault="0036304A" w:rsidP="003F39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bCs/>
              </w:rPr>
            </w:pPr>
            <w:r w:rsidRPr="003F0787">
              <w:rPr>
                <w:rFonts w:ascii="Century Gothic" w:hAnsi="Century Gothic" w:cs="Arial"/>
                <w:b/>
                <w:bCs/>
              </w:rPr>
              <w:t>Count from 31–60</w:t>
            </w:r>
          </w:p>
          <w:p w14:paraId="3461D779" w14:textId="5CF9BF39" w:rsidR="00D92DE9" w:rsidRPr="00121657" w:rsidRDefault="0036304A" w:rsidP="003F39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587B7C">
              <w:rPr>
                <w:rFonts w:ascii="Century Gothic" w:hAnsi="Century Gothic" w:cs="Arial"/>
                <w:b/>
                <w:bCs/>
              </w:rPr>
              <w:t>Give and understand instructions</w:t>
            </w:r>
            <w:r w:rsidR="00121657" w:rsidRPr="00587B7C">
              <w:rPr>
                <w:rFonts w:ascii="Century Gothic" w:hAnsi="Century Gothic" w:cs="Arial"/>
                <w:b/>
                <w:bCs/>
              </w:rPr>
              <w:t xml:space="preserve"> -</w:t>
            </w:r>
            <w:r w:rsidR="00121657" w:rsidRPr="003F0787">
              <w:rPr>
                <w:rFonts w:ascii="Century Gothic" w:hAnsi="Century Gothic" w:cs="Arial"/>
              </w:rPr>
              <w:t xml:space="preserve"> </w:t>
            </w:r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Instructions: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touchez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 le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nez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/les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pieds</w:t>
            </w:r>
            <w:proofErr w:type="spellEnd"/>
            <w:proofErr w:type="gram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!(</w:t>
            </w:r>
            <w:proofErr w:type="gram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touch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yournose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/feet!),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comptez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! (</w:t>
            </w:r>
            <w:proofErr w:type="gram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count</w:t>
            </w:r>
            <w:proofErr w:type="gram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!),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sautez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!(jump!),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levez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 les bras! (</w:t>
            </w:r>
            <w:proofErr w:type="gram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raise</w:t>
            </w:r>
            <w:proofErr w:type="gram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yourarms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!), </w:t>
            </w:r>
            <w:proofErr w:type="spell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tournez</w:t>
            </w:r>
            <w:proofErr w:type="spell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! (</w:t>
            </w:r>
            <w:proofErr w:type="gramStart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>turn</w:t>
            </w:r>
            <w:proofErr w:type="gramEnd"/>
            <w:r w:rsidR="00121657" w:rsidRPr="003F0787">
              <w:rPr>
                <w:rFonts w:ascii="Century Gothic" w:hAnsi="Century Gothic" w:cs="Arial"/>
                <w:shd w:val="clear" w:color="auto" w:fill="FAF9F8"/>
              </w:rPr>
              <w:t xml:space="preserve"> around!)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14:paraId="5996D17D" w14:textId="0E10C3FF" w:rsidR="00D92DE9" w:rsidRPr="00D92DE9" w:rsidRDefault="078DC891" w:rsidP="72FCF6A7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72FCF6A7">
              <w:rPr>
                <w:rFonts w:ascii="Century Gothic" w:hAnsi="Century Gothic" w:cs="Arial"/>
                <w:b/>
                <w:bCs/>
              </w:rPr>
              <w:t>Rigolo</w:t>
            </w:r>
            <w:proofErr w:type="spellEnd"/>
            <w:r w:rsidRPr="72FCF6A7">
              <w:rPr>
                <w:rFonts w:ascii="Century Gothic" w:hAnsi="Century Gothic" w:cs="Arial"/>
                <w:b/>
                <w:bCs/>
              </w:rPr>
              <w:t xml:space="preserve"> Unit -  </w:t>
            </w:r>
            <w:r w:rsidR="005F33AD">
              <w:rPr>
                <w:rFonts w:ascii="Century Gothic" w:hAnsi="Century Gothic" w:cs="Arial"/>
                <w:b/>
                <w:bCs/>
              </w:rPr>
              <w:t xml:space="preserve">Ma </w:t>
            </w:r>
            <w:proofErr w:type="spellStart"/>
            <w:r w:rsidR="005F33AD">
              <w:rPr>
                <w:rFonts w:ascii="Century Gothic" w:hAnsi="Century Gothic" w:cs="Arial"/>
                <w:b/>
                <w:bCs/>
              </w:rPr>
              <w:t>journé</w:t>
            </w:r>
            <w:r w:rsidR="00D0176B">
              <w:rPr>
                <w:rFonts w:ascii="Century Gothic" w:hAnsi="Century Gothic" w:cs="Arial"/>
                <w:b/>
                <w:bCs/>
              </w:rPr>
              <w:t>e</w:t>
            </w:r>
            <w:proofErr w:type="spellEnd"/>
          </w:p>
          <w:p w14:paraId="279FAF14" w14:textId="4D34086D" w:rsidR="00D92DE9" w:rsidRDefault="00D92DE9" w:rsidP="72FCF6A7">
            <w:pPr>
              <w:rPr>
                <w:rFonts w:ascii="Century Gothic" w:hAnsi="Century Gothic" w:cs="Arial"/>
                <w:b/>
                <w:bCs/>
              </w:rPr>
            </w:pPr>
          </w:p>
          <w:p w14:paraId="6F2829AC" w14:textId="60553F48" w:rsidR="0024315B" w:rsidRDefault="0024315B" w:rsidP="72FCF6A7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We will:</w:t>
            </w:r>
          </w:p>
          <w:p w14:paraId="2AB47DCA" w14:textId="77777777" w:rsidR="00727CA5" w:rsidRPr="00D92DE9" w:rsidRDefault="00727CA5" w:rsidP="72FCF6A7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06C034B6" w14:textId="648F02AB" w:rsidR="00D92DE9" w:rsidRPr="0093523C" w:rsidRDefault="00D0176B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Theme="minorEastAsia" w:hAnsi="Century Gothic"/>
                <w:b/>
                <w:bCs/>
                <w:color w:val="000000" w:themeColor="text1"/>
              </w:rPr>
            </w:pPr>
            <w:r w:rsidRPr="0093523C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Ask and talk about daily routine</w:t>
            </w:r>
            <w:r w:rsidR="0093523C" w:rsidRPr="0093523C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 </w:t>
            </w:r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Je me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lève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prends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mon petit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déjeuner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vais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à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l’école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prends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mon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déjeuner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quitte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l’école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prends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mon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dîner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Je me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couche</w:t>
            </w:r>
            <w:proofErr w:type="spellEnd"/>
          </w:p>
          <w:p w14:paraId="45ED8312" w14:textId="0589B59D" w:rsidR="00D0176B" w:rsidRPr="0093523C" w:rsidRDefault="004B4B81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Theme="minorEastAsia" w:hAnsi="Century Gothic"/>
                <w:b/>
                <w:bCs/>
                <w:color w:val="000000" w:themeColor="text1"/>
              </w:rPr>
            </w:pPr>
            <w:r w:rsidRPr="0093523C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Talk about times of daily routine</w:t>
            </w:r>
            <w:r w:rsidR="0093523C" w:rsidRPr="0093523C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 </w:t>
            </w:r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Daily routine phrases (Lesson 1) + à...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heure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deux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heures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(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moins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) cinq, dix,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vingt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vingt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-cinq</w:t>
            </w:r>
          </w:p>
          <w:p w14:paraId="06273CAC" w14:textId="325777B9" w:rsidR="004B4B81" w:rsidRPr="0093523C" w:rsidRDefault="004B4B81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Theme="minorEastAsia" w:hAnsi="Century Gothic"/>
                <w:b/>
                <w:bCs/>
                <w:color w:val="000000" w:themeColor="text1"/>
              </w:rPr>
            </w:pPr>
            <w:r w:rsidRPr="0093523C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Ask and talk about breakfast</w:t>
            </w:r>
            <w:r w:rsidR="0093523C" w:rsidRPr="0093523C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Qu’est-ce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que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prends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au petit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déjeuner?Je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prends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... un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chocolat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chaud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un café, un jus de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pomme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un croissant, un pain au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chocolat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des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céréales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tartine</w:t>
            </w:r>
            <w:proofErr w:type="spellEnd"/>
          </w:p>
          <w:p w14:paraId="27AADDEE" w14:textId="2F193798" w:rsidR="004B4B81" w:rsidRPr="0093523C" w:rsidRDefault="004B4B81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Theme="minorEastAsia" w:hAnsi="Century Gothic"/>
                <w:b/>
                <w:bCs/>
                <w:color w:val="000000" w:themeColor="text1"/>
              </w:rPr>
            </w:pPr>
            <w:r w:rsidRPr="0093523C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Talk about details of a typical day</w:t>
            </w:r>
            <w:r w:rsidR="0093523C" w:rsidRPr="0093523C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normalement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d’abord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ensuite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enfi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n, après </w:t>
            </w:r>
            <w:proofErr w:type="spellStart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>l’école</w:t>
            </w:r>
            <w:proofErr w:type="spellEnd"/>
            <w:r w:rsidR="0093523C" w:rsidRPr="0093523C">
              <w:rPr>
                <w:rFonts w:ascii="Century Gothic" w:hAnsi="Century Gothic" w:cs="Arial"/>
                <w:shd w:val="clear" w:color="auto" w:fill="FAF9F8"/>
              </w:rPr>
              <w:t xml:space="preserve"> + language from Lesson 3</w:t>
            </w:r>
          </w:p>
          <w:p w14:paraId="3CF2D8B6" w14:textId="35F0B57F" w:rsidR="00D92DE9" w:rsidRPr="00D92DE9" w:rsidRDefault="00D92DE9" w:rsidP="72FCF6A7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</w:tr>
      <w:tr w:rsidR="00D92DE9" w14:paraId="17CC00DC" w14:textId="77777777" w:rsidTr="7D258233">
        <w:tc>
          <w:tcPr>
            <w:tcW w:w="1413" w:type="dxa"/>
            <w:shd w:val="clear" w:color="auto" w:fill="C00000"/>
          </w:tcPr>
          <w:p w14:paraId="6198E996" w14:textId="77777777" w:rsidR="00D92DE9" w:rsidRDefault="00D92DE9">
            <w:r>
              <w:t>Spring 2</w:t>
            </w:r>
          </w:p>
        </w:tc>
        <w:tc>
          <w:tcPr>
            <w:tcW w:w="2977" w:type="dxa"/>
          </w:tcPr>
          <w:p w14:paraId="0FB78278" w14:textId="7802B97B" w:rsidR="00D92DE9" w:rsidRPr="00D92DE9" w:rsidRDefault="7D258233">
            <w:pPr>
              <w:rPr>
                <w:rFonts w:ascii="Arial" w:hAnsi="Arial" w:cs="Arial"/>
              </w:rPr>
            </w:pPr>
            <w:r w:rsidRPr="7D258233">
              <w:rPr>
                <w:rFonts w:ascii="Arial" w:hAnsi="Arial" w:cs="Arial"/>
              </w:rPr>
              <w:t>Classroom Objects</w:t>
            </w:r>
          </w:p>
        </w:tc>
        <w:tc>
          <w:tcPr>
            <w:tcW w:w="4677" w:type="dxa"/>
          </w:tcPr>
          <w:p w14:paraId="444C3669" w14:textId="41285254" w:rsidR="00D92DE9" w:rsidRPr="00D92DE9" w:rsidRDefault="63AFB04E" w:rsidP="0C601918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C601918">
              <w:rPr>
                <w:rFonts w:ascii="Century Gothic" w:hAnsi="Century Gothic" w:cs="Arial"/>
                <w:b/>
                <w:bCs/>
              </w:rPr>
              <w:t>Rigolo</w:t>
            </w:r>
            <w:proofErr w:type="spellEnd"/>
            <w:r w:rsidRPr="0C601918">
              <w:rPr>
                <w:rFonts w:ascii="Century Gothic" w:hAnsi="Century Gothic" w:cs="Arial"/>
                <w:b/>
                <w:bCs/>
              </w:rPr>
              <w:t xml:space="preserve"> Unit – </w:t>
            </w:r>
            <w:proofErr w:type="spellStart"/>
            <w:r w:rsidR="00CD48E0">
              <w:rPr>
                <w:rFonts w:ascii="Century Gothic" w:hAnsi="Century Gothic" w:cs="Arial"/>
                <w:b/>
                <w:bCs/>
              </w:rPr>
              <w:t>O</w:t>
            </w:r>
            <w:r w:rsidR="00E842A2">
              <w:rPr>
                <w:rFonts w:ascii="Century Gothic" w:hAnsi="Century Gothic" w:cs="Arial"/>
                <w:b/>
                <w:bCs/>
              </w:rPr>
              <w:t>ù</w:t>
            </w:r>
            <w:proofErr w:type="spellEnd"/>
            <w:r w:rsidR="00E842A2">
              <w:rPr>
                <w:rFonts w:ascii="Century Gothic" w:hAnsi="Century Gothic" w:cs="Arial"/>
                <w:b/>
                <w:bCs/>
              </w:rPr>
              <w:t xml:space="preserve"> vas-</w:t>
            </w:r>
            <w:proofErr w:type="spellStart"/>
            <w:r w:rsidR="00E842A2">
              <w:rPr>
                <w:rFonts w:ascii="Century Gothic" w:hAnsi="Century Gothic" w:cs="Arial"/>
                <w:b/>
                <w:bCs/>
              </w:rPr>
              <w:t>tu</w:t>
            </w:r>
            <w:proofErr w:type="spellEnd"/>
            <w:r w:rsidR="00E842A2">
              <w:rPr>
                <w:rFonts w:ascii="Century Gothic" w:hAnsi="Century Gothic" w:cs="Arial"/>
                <w:b/>
                <w:bCs/>
              </w:rPr>
              <w:t>?</w:t>
            </w:r>
          </w:p>
          <w:p w14:paraId="2DEC5F6B" w14:textId="1CD6D7A8" w:rsidR="00D92DE9" w:rsidRDefault="00D92DE9" w:rsidP="0C601918">
            <w:pPr>
              <w:rPr>
                <w:rFonts w:ascii="Century Gothic" w:hAnsi="Century Gothic" w:cs="Arial"/>
                <w:b/>
                <w:bCs/>
              </w:rPr>
            </w:pPr>
          </w:p>
          <w:p w14:paraId="55CE5F5C" w14:textId="674635FD" w:rsidR="00E842A2" w:rsidRPr="00D92DE9" w:rsidRDefault="00E842A2" w:rsidP="0C601918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We will:</w:t>
            </w:r>
          </w:p>
          <w:p w14:paraId="46C3A313" w14:textId="6107CE9A" w:rsidR="004E37A0" w:rsidRPr="007863D9" w:rsidRDefault="004E37A0" w:rsidP="004E37A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7863D9">
              <w:rPr>
                <w:rFonts w:ascii="Century Gothic" w:hAnsi="Century Gothic" w:cs="Arial"/>
                <w:b/>
                <w:bCs/>
              </w:rPr>
              <w:t>Talk about going to French cities</w:t>
            </w:r>
            <w:r w:rsidR="00BB1C16" w:rsidRPr="007863D9">
              <w:rPr>
                <w:rFonts w:ascii="Century Gothic" w:hAnsi="Century Gothic" w:cs="Arial"/>
              </w:rPr>
              <w:t xml:space="preserve"> - </w:t>
            </w:r>
            <w:proofErr w:type="spellStart"/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>Où</w:t>
            </w:r>
            <w:proofErr w:type="spellEnd"/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 xml:space="preserve"> vas-</w:t>
            </w:r>
            <w:proofErr w:type="spellStart"/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proofErr w:type="gramStart"/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>?(</w:t>
            </w:r>
            <w:proofErr w:type="gramEnd"/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 xml:space="preserve">Where are you going?) Je </w:t>
            </w:r>
            <w:proofErr w:type="spellStart"/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>vais</w:t>
            </w:r>
            <w:proofErr w:type="spellEnd"/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 xml:space="preserve"> à (I’m going</w:t>
            </w:r>
            <w:r w:rsidR="00BF4161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>to)...</w:t>
            </w:r>
            <w:r w:rsidR="00BF4161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>Paris/</w:t>
            </w:r>
            <w:r w:rsidR="00BF4161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>Bordeaux/</w:t>
            </w:r>
            <w:r w:rsidR="00BF4161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>Strasbourg/</w:t>
            </w:r>
            <w:r w:rsidR="00BF4161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>Nice/</w:t>
            </w:r>
            <w:r w:rsidR="00BF4161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BB1C16" w:rsidRPr="007863D9">
              <w:rPr>
                <w:rFonts w:ascii="Century Gothic" w:hAnsi="Century Gothic" w:cs="Arial"/>
                <w:shd w:val="clear" w:color="auto" w:fill="FAF9F8"/>
              </w:rPr>
              <w:t>Grenobl</w:t>
            </w:r>
            <w:r w:rsidR="00BF4161">
              <w:rPr>
                <w:rFonts w:ascii="Century Gothic" w:hAnsi="Century Gothic" w:cs="Arial"/>
                <w:shd w:val="clear" w:color="auto" w:fill="FAF9F8"/>
              </w:rPr>
              <w:t>e</w:t>
            </w:r>
          </w:p>
          <w:p w14:paraId="0536AE83" w14:textId="52F06DD6" w:rsidR="00306562" w:rsidRPr="007863D9" w:rsidRDefault="004E37A0" w:rsidP="004E37A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BF4161">
              <w:rPr>
                <w:rFonts w:ascii="Century Gothic" w:hAnsi="Century Gothic" w:cs="Arial"/>
                <w:b/>
                <w:bCs/>
              </w:rPr>
              <w:t>Give and understand basic</w:t>
            </w:r>
            <w:r w:rsidR="00306562" w:rsidRPr="00BF4161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BF4161">
              <w:rPr>
                <w:rFonts w:ascii="Century Gothic" w:hAnsi="Century Gothic" w:cs="Arial"/>
                <w:b/>
                <w:bCs/>
              </w:rPr>
              <w:t>directions</w:t>
            </w:r>
            <w:r w:rsidR="007863D9" w:rsidRPr="007863D9">
              <w:rPr>
                <w:rFonts w:ascii="Century Gothic" w:hAnsi="Century Gothic" w:cs="Arial"/>
              </w:rPr>
              <w:t xml:space="preserve"> - </w:t>
            </w:r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Directions: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tournez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à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droite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(right),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tournez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à gauche(left),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allez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tout droit(straight on),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arrêtez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(stop</w:t>
            </w:r>
          </w:p>
          <w:p w14:paraId="0C40CC4C" w14:textId="5B843812" w:rsidR="00306562" w:rsidRPr="007863D9" w:rsidRDefault="004E37A0" w:rsidP="004E37A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E2153E">
              <w:rPr>
                <w:rFonts w:ascii="Century Gothic" w:hAnsi="Century Gothic" w:cs="Arial"/>
                <w:b/>
                <w:bCs/>
              </w:rPr>
              <w:t>Talk about the weather</w:t>
            </w:r>
            <w:r w:rsidR="007863D9" w:rsidRPr="007863D9">
              <w:rPr>
                <w:rFonts w:ascii="Century Gothic" w:hAnsi="Century Gothic" w:cs="Arial"/>
              </w:rPr>
              <w:t xml:space="preserve"> - </w:t>
            </w:r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Weather: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Quel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temps fait-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?(What’s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theweather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like?)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fait beau(it’s sunny),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fait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froid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(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it’scold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),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fait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chaud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(it’s hot),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pleut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(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it’sraining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),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neige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(it’s snowing</w:t>
            </w:r>
          </w:p>
          <w:p w14:paraId="1FC39945" w14:textId="6B28E89F" w:rsidR="00D92DE9" w:rsidRPr="004E37A0" w:rsidRDefault="004E37A0" w:rsidP="004E37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2153E">
              <w:rPr>
                <w:rFonts w:ascii="Century Gothic" w:hAnsi="Century Gothic" w:cs="Arial"/>
                <w:b/>
                <w:bCs/>
              </w:rPr>
              <w:t>Talk about the weather and</w:t>
            </w:r>
            <w:r w:rsidR="00306562" w:rsidRPr="00E2153E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E2153E">
              <w:rPr>
                <w:rFonts w:ascii="Century Gothic" w:hAnsi="Century Gothic" w:cs="Arial"/>
                <w:b/>
                <w:bCs/>
              </w:rPr>
              <w:t>places in France</w:t>
            </w:r>
            <w:r w:rsidR="007863D9" w:rsidRPr="007863D9">
              <w:rPr>
                <w:rFonts w:ascii="Century Gothic" w:hAnsi="Century Gothic" w:cs="Arial"/>
              </w:rPr>
              <w:t xml:space="preserve"> - </w:t>
            </w:r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Weather: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Quel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temps fait-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proofErr w:type="gram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?(</w:t>
            </w:r>
            <w:proofErr w:type="gram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What’s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theweather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like?) À Paris/Bordeaux/Strasbourg/Nice/Grenoble,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fait beau/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fait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froid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/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faitchaud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/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pleut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/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neige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(In Paris [etc.], it’s sunny/cold/hot/raining/snowing)À [Paris] [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il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pleut</w:t>
            </w:r>
            <w:proofErr w:type="spellEnd"/>
            <w:r w:rsidR="007863D9" w:rsidRPr="007863D9">
              <w:rPr>
                <w:rFonts w:ascii="Century Gothic" w:hAnsi="Century Gothic" w:cs="Arial"/>
                <w:shd w:val="clear" w:color="auto" w:fill="FAF9F8"/>
              </w:rPr>
              <w:t>] (It’s [raining] in [Paris])</w:t>
            </w:r>
          </w:p>
        </w:tc>
        <w:tc>
          <w:tcPr>
            <w:tcW w:w="4881" w:type="dxa"/>
            <w:tcBorders>
              <w:right w:val="nil"/>
            </w:tcBorders>
          </w:tcPr>
          <w:p w14:paraId="3B6D41EB" w14:textId="30EC186C" w:rsidR="00D92DE9" w:rsidRPr="00D92DE9" w:rsidRDefault="0E05309A" w:rsidP="0C601918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C601918">
              <w:rPr>
                <w:rFonts w:ascii="Century Gothic" w:hAnsi="Century Gothic" w:cs="Arial"/>
                <w:b/>
                <w:bCs/>
              </w:rPr>
              <w:t>Rigolo</w:t>
            </w:r>
            <w:proofErr w:type="spellEnd"/>
            <w:r w:rsidRPr="0C601918">
              <w:rPr>
                <w:rFonts w:ascii="Century Gothic" w:hAnsi="Century Gothic" w:cs="Arial"/>
                <w:b/>
                <w:bCs/>
              </w:rPr>
              <w:t xml:space="preserve"> Unit -  </w:t>
            </w:r>
            <w:r w:rsidR="00690325">
              <w:rPr>
                <w:rFonts w:ascii="Century Gothic" w:hAnsi="Century Gothic" w:cs="Arial"/>
                <w:b/>
                <w:bCs/>
              </w:rPr>
              <w:t>Les transports</w:t>
            </w:r>
          </w:p>
          <w:p w14:paraId="3FAED134" w14:textId="4D34086D" w:rsidR="00D92DE9" w:rsidRDefault="00D92DE9" w:rsidP="0C601918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B57D72C" w14:textId="393ACD76" w:rsidR="0024315B" w:rsidRPr="00D92DE9" w:rsidRDefault="0024315B" w:rsidP="0C60191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We will:</w:t>
            </w:r>
          </w:p>
          <w:p w14:paraId="2362DF14" w14:textId="5EA7A093" w:rsidR="00D92DE9" w:rsidRPr="000F2F14" w:rsidRDefault="003950A6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0F2F1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Talk about forms of transport</w:t>
            </w:r>
            <w:r w:rsidR="003E39D9" w:rsidRPr="000F2F1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Où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 vas-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? Je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vais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 à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l’école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... 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voiture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 bus,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 train,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métro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, à pied, à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vélo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avion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3E39D9" w:rsidRPr="000F2F14">
              <w:rPr>
                <w:rFonts w:ascii="Century Gothic" w:hAnsi="Century Gothic" w:cs="Arial"/>
                <w:shd w:val="clear" w:color="auto" w:fill="FAF9F8"/>
              </w:rPr>
              <w:t xml:space="preserve"> bateau</w:t>
            </w:r>
          </w:p>
          <w:p w14:paraId="340474DA" w14:textId="116E9837" w:rsidR="003950A6" w:rsidRPr="000F2F14" w:rsidRDefault="003950A6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0F2F1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Ask and talk about where you’re going and how you’re getting there</w:t>
            </w:r>
            <w:r w:rsidR="000F2F14" w:rsidRPr="000F2F1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Où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vas-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? Comment vas-</w:t>
            </w:r>
            <w:proofErr w:type="spellStart"/>
            <w:proofErr w:type="gram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...</w:t>
            </w:r>
            <w:proofErr w:type="gram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? Je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vais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... à la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boulangerie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au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marché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à la piscine, au centre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sportif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au château, au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jardin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public, au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supermarché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à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l’école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voiture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bus,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train,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métro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à pied, à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vélo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avion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bateau</w:t>
            </w:r>
          </w:p>
          <w:p w14:paraId="6B19250B" w14:textId="2FFACCB4" w:rsidR="003950A6" w:rsidRPr="000F2F14" w:rsidRDefault="00F80470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0F2F1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Talk about plans for a trip</w:t>
            </w:r>
            <w:r w:rsidR="000F2F14" w:rsidRPr="000F2F1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-</w:t>
            </w:r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Time/order indicators: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Samedi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à 10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heures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...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D’abord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ensuite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enfi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n...On </w:t>
            </w:r>
            <w:proofErr w:type="spellStart"/>
            <w:proofErr w:type="gram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va</w:t>
            </w:r>
            <w:proofErr w:type="spellEnd"/>
            <w:proofErr w:type="gram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+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infi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nitive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(future plans):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Qu’est-ce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qu’on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va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faire? On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va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aller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au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parc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d’attractions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on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va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prendre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le train, on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va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prendre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l’avion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on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va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acheter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des souvenirs (au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magasin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), on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va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faire des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manèges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, on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va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regarder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un fi lm [au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cinéma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]</w:t>
            </w:r>
          </w:p>
          <w:p w14:paraId="0562CB0E" w14:textId="746EF9F3" w:rsidR="00F80470" w:rsidRPr="00D92DE9" w:rsidRDefault="00F80470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0F2F1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Buy tickets at the station</w:t>
            </w:r>
            <w:r w:rsidR="000F2F14" w:rsidRPr="000F2F14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Bonjour [Mademoiselle].Bonjour [Monsieur]. Je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voudrais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des billets pour [Paris].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Combien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de billets</w:t>
            </w:r>
            <w:proofErr w:type="gram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?[</w:t>
            </w:r>
            <w:proofErr w:type="spellStart"/>
            <w:proofErr w:type="gram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Quatre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] billets: [un]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adulte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et [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trois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]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enfants.Aller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-retour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ou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aller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simple?[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Aller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-retour]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s’il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vous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plaît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.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combien</w:t>
            </w:r>
            <w:proofErr w:type="gram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?C’est</w:t>
            </w:r>
            <w:proofErr w:type="spellEnd"/>
            <w:proofErr w:type="gram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[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trente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-cinq]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euros.Le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train part à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quelle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heure?Le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train part à [dix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heures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et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demie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].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Merci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[Monsieur]. Au </w:t>
            </w:r>
            <w:proofErr w:type="spellStart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>revoir.Au</w:t>
            </w:r>
            <w:proofErr w:type="spellEnd"/>
            <w:r w:rsidR="000F2F14" w:rsidRPr="000F2F14">
              <w:rPr>
                <w:rFonts w:ascii="Century Gothic" w:hAnsi="Century Gothic" w:cs="Arial"/>
                <w:shd w:val="clear" w:color="auto" w:fill="FAF9F8"/>
              </w:rPr>
              <w:t xml:space="preserve"> revoir. Bon voyage!</w:t>
            </w:r>
          </w:p>
        </w:tc>
      </w:tr>
      <w:tr w:rsidR="00D92DE9" w14:paraId="0DCEF34A" w14:textId="77777777" w:rsidTr="7D258233">
        <w:tc>
          <w:tcPr>
            <w:tcW w:w="1413" w:type="dxa"/>
            <w:shd w:val="clear" w:color="auto" w:fill="C00000"/>
          </w:tcPr>
          <w:p w14:paraId="6276869B" w14:textId="77777777" w:rsidR="00D92DE9" w:rsidRDefault="00D92DE9">
            <w:r>
              <w:t>Summer 1</w:t>
            </w:r>
          </w:p>
        </w:tc>
        <w:tc>
          <w:tcPr>
            <w:tcW w:w="2977" w:type="dxa"/>
          </w:tcPr>
          <w:p w14:paraId="34CE0A41" w14:textId="6CB54A89" w:rsidR="00D92DE9" w:rsidRPr="00D92DE9" w:rsidRDefault="7D258233" w:rsidP="7D258233">
            <w:pPr>
              <w:rPr>
                <w:rFonts w:ascii="Arial" w:hAnsi="Arial" w:cs="Arial"/>
                <w:b/>
                <w:bCs/>
              </w:rPr>
            </w:pPr>
            <w:r w:rsidRPr="7D258233">
              <w:rPr>
                <w:rFonts w:ascii="Arial" w:hAnsi="Arial" w:cs="Arial"/>
                <w:b/>
                <w:bCs/>
              </w:rPr>
              <w:t>Seaside Objects</w:t>
            </w:r>
          </w:p>
        </w:tc>
        <w:tc>
          <w:tcPr>
            <w:tcW w:w="4677" w:type="dxa"/>
          </w:tcPr>
          <w:p w14:paraId="58A0DD7D" w14:textId="3383A818" w:rsidR="00D92DE9" w:rsidRPr="00D92DE9" w:rsidRDefault="5B0FE611" w:rsidP="0C601918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C601918">
              <w:rPr>
                <w:rFonts w:ascii="Century Gothic" w:hAnsi="Century Gothic" w:cs="Arial"/>
                <w:b/>
                <w:bCs/>
              </w:rPr>
              <w:t>Rigolo</w:t>
            </w:r>
            <w:proofErr w:type="spellEnd"/>
            <w:r w:rsidRPr="0C601918">
              <w:rPr>
                <w:rFonts w:ascii="Century Gothic" w:hAnsi="Century Gothic" w:cs="Arial"/>
                <w:b/>
                <w:bCs/>
              </w:rPr>
              <w:t xml:space="preserve"> Unit – </w:t>
            </w:r>
            <w:r w:rsidR="00D51BBD">
              <w:rPr>
                <w:rFonts w:ascii="Century Gothic" w:hAnsi="Century Gothic" w:cs="Arial"/>
                <w:b/>
                <w:bCs/>
              </w:rPr>
              <w:t>On mange!</w:t>
            </w:r>
          </w:p>
          <w:p w14:paraId="69DE48FB" w14:textId="6D681643" w:rsidR="00D92DE9" w:rsidRDefault="00D92DE9" w:rsidP="0C601918">
            <w:pPr>
              <w:rPr>
                <w:rFonts w:ascii="Century Gothic" w:hAnsi="Century Gothic" w:cs="Arial"/>
                <w:b/>
                <w:bCs/>
              </w:rPr>
            </w:pPr>
          </w:p>
          <w:p w14:paraId="29A8878D" w14:textId="22F2013B" w:rsidR="008B2ECE" w:rsidRPr="00D92DE9" w:rsidRDefault="008B2ECE" w:rsidP="0C60191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We will:</w:t>
            </w:r>
          </w:p>
          <w:p w14:paraId="66ECA09B" w14:textId="1CD6D7A8" w:rsidR="00D92DE9" w:rsidRPr="00D92DE9" w:rsidRDefault="00D92DE9" w:rsidP="0C601918">
            <w:pPr>
              <w:rPr>
                <w:rFonts w:ascii="Century Gothic" w:hAnsi="Century Gothic" w:cs="Arial"/>
                <w:b/>
                <w:bCs/>
              </w:rPr>
            </w:pPr>
          </w:p>
          <w:p w14:paraId="244DB4AB" w14:textId="4CF1C9C4" w:rsidR="00925A00" w:rsidRPr="0024622B" w:rsidRDefault="00925A00" w:rsidP="00925A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24622B">
              <w:rPr>
                <w:rFonts w:ascii="Century Gothic" w:hAnsi="Century Gothic" w:cs="Arial"/>
                <w:b/>
                <w:bCs/>
              </w:rPr>
              <w:t>Go shopping for food</w:t>
            </w:r>
            <w:r w:rsidR="004230DB" w:rsidRPr="0024622B">
              <w:rPr>
                <w:rFonts w:ascii="Century Gothic" w:hAnsi="Century Gothic" w:cs="Arial"/>
              </w:rPr>
              <w:t xml:space="preserve"> - </w:t>
            </w:r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 xml:space="preserve">Food items: du pain(bread), du </w:t>
            </w:r>
            <w:proofErr w:type="spellStart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>fromage</w:t>
            </w:r>
            <w:proofErr w:type="spellEnd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 xml:space="preserve">(cheese), de la </w:t>
            </w:r>
            <w:proofErr w:type="spellStart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>limonade</w:t>
            </w:r>
            <w:proofErr w:type="spellEnd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>(lemonade), de</w:t>
            </w:r>
            <w:r w:rsidR="00D51BBD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 xml:space="preserve">la crème(cream), des fraises(strawberries), des </w:t>
            </w:r>
            <w:proofErr w:type="spellStart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>tomates</w:t>
            </w:r>
            <w:proofErr w:type="spellEnd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>(tomatoes)</w:t>
            </w:r>
            <w:proofErr w:type="spellStart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>Qu’est-ce</w:t>
            </w:r>
            <w:proofErr w:type="spellEnd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 xml:space="preserve"> que </w:t>
            </w:r>
            <w:proofErr w:type="spellStart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>veux</w:t>
            </w:r>
            <w:proofErr w:type="spellEnd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>?(What do you</w:t>
            </w:r>
            <w:r w:rsidR="00832EEF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 xml:space="preserve">want?)Je </w:t>
            </w:r>
            <w:proofErr w:type="spellStart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>voudrais</w:t>
            </w:r>
            <w:proofErr w:type="spellEnd"/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 xml:space="preserve"> [du pain] (I’d like [some</w:t>
            </w:r>
            <w:r w:rsidR="00832EEF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4230DB" w:rsidRPr="0024622B">
              <w:rPr>
                <w:rFonts w:ascii="Century Gothic" w:hAnsi="Century Gothic" w:cs="Arial"/>
                <w:shd w:val="clear" w:color="auto" w:fill="FAF9F8"/>
              </w:rPr>
              <w:t>bread])</w:t>
            </w:r>
          </w:p>
          <w:p w14:paraId="57E884F8" w14:textId="56F3E724" w:rsidR="00925A00" w:rsidRPr="0024622B" w:rsidRDefault="00925A00" w:rsidP="00925A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24622B">
              <w:rPr>
                <w:rFonts w:ascii="Century Gothic" w:hAnsi="Century Gothic" w:cs="Arial"/>
                <w:b/>
                <w:bCs/>
              </w:rPr>
              <w:t>Ask how much something costs</w:t>
            </w:r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Using money: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combien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? (How much is it?)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[cinq]euros (It’s [five] euros)</w:t>
            </w:r>
          </w:p>
          <w:p w14:paraId="7CDB5DA1" w14:textId="225BA38C" w:rsidR="00925A00" w:rsidRPr="0024622B" w:rsidRDefault="00925A00" w:rsidP="00925A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24622B">
              <w:rPr>
                <w:rFonts w:ascii="Century Gothic" w:hAnsi="Century Gothic" w:cs="Arial"/>
                <w:b/>
                <w:bCs/>
              </w:rPr>
              <w:t>Talk about activities at a party</w:t>
            </w:r>
            <w:r w:rsidR="00155B31" w:rsidRPr="0024622B">
              <w:rPr>
                <w:rFonts w:ascii="Century Gothic" w:hAnsi="Century Gothic" w:cs="Arial"/>
              </w:rPr>
              <w:t xml:space="preserve">- </w:t>
            </w:r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Party activities: on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boit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(we are drinking), on </w:t>
            </w:r>
            <w:proofErr w:type="gram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mange(</w:t>
            </w:r>
            <w:proofErr w:type="gram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we</w:t>
            </w:r>
            <w:r w:rsidR="00832EEF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are eating), on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danse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(we are dancing),on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chante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(we are singing), on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s’amuse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(we are having fun)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Qu’est-ce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qu’on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fait pour la fête? (What</w:t>
            </w:r>
            <w:r w:rsidR="00832EEF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are we doing for the party?)On[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danse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] (We are [dancing])</w:t>
            </w:r>
          </w:p>
          <w:p w14:paraId="62EBF3C5" w14:textId="309DF06D" w:rsidR="00D92DE9" w:rsidRPr="00925A00" w:rsidRDefault="00925A00" w:rsidP="00925A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622B">
              <w:rPr>
                <w:rFonts w:ascii="Century Gothic" w:hAnsi="Century Gothic" w:cs="Arial"/>
                <w:b/>
                <w:bCs/>
              </w:rPr>
              <w:t>Give opinions about food and</w:t>
            </w:r>
            <w:r w:rsidR="00796A48" w:rsidRPr="0024622B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24622B">
              <w:rPr>
                <w:rFonts w:ascii="Century Gothic" w:hAnsi="Century Gothic" w:cs="Arial"/>
                <w:b/>
                <w:bCs/>
              </w:rPr>
              <w:t>various activities</w:t>
            </w:r>
            <w:r w:rsidR="00155B31" w:rsidRPr="0024622B">
              <w:rPr>
                <w:rFonts w:ascii="Century Gothic" w:hAnsi="Century Gothic" w:cs="Arial"/>
              </w:rPr>
              <w:t xml:space="preserve"> - </w:t>
            </w:r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Opinions: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chouette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(it’s great),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nul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(it’s rubbish),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 bizarre(it’s</w:t>
            </w:r>
            <w:r w:rsidR="00832EEF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 xml:space="preserve">weird)La [fête], </w:t>
            </w:r>
            <w:proofErr w:type="spellStart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155B31" w:rsidRPr="0024622B">
              <w:rPr>
                <w:rFonts w:ascii="Century Gothic" w:hAnsi="Century Gothic" w:cs="Arial"/>
                <w:shd w:val="clear" w:color="auto" w:fill="FAF9F8"/>
              </w:rPr>
              <w:t>[bizarre] (The [party] is[weird])</w:t>
            </w:r>
          </w:p>
        </w:tc>
        <w:tc>
          <w:tcPr>
            <w:tcW w:w="4881" w:type="dxa"/>
          </w:tcPr>
          <w:p w14:paraId="1D92EA44" w14:textId="6687912C" w:rsidR="00D92DE9" w:rsidRPr="00D92DE9" w:rsidRDefault="46C0812B" w:rsidP="0C601918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C601918">
              <w:rPr>
                <w:rFonts w:ascii="Century Gothic" w:hAnsi="Century Gothic" w:cs="Arial"/>
                <w:b/>
                <w:bCs/>
              </w:rPr>
              <w:t>Rigolo</w:t>
            </w:r>
            <w:proofErr w:type="spellEnd"/>
            <w:r w:rsidRPr="0C601918">
              <w:rPr>
                <w:rFonts w:ascii="Century Gothic" w:hAnsi="Century Gothic" w:cs="Arial"/>
                <w:b/>
                <w:bCs/>
              </w:rPr>
              <w:t xml:space="preserve"> Unit -  </w:t>
            </w:r>
            <w:r w:rsidR="004D4E32">
              <w:rPr>
                <w:rFonts w:ascii="Century Gothic" w:hAnsi="Century Gothic" w:cs="Arial"/>
                <w:b/>
                <w:bCs/>
              </w:rPr>
              <w:t>Le sport</w:t>
            </w:r>
          </w:p>
          <w:p w14:paraId="1360E969" w14:textId="4D34086D" w:rsidR="00D92DE9" w:rsidRDefault="00D92DE9" w:rsidP="0C601918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6871254" w14:textId="0173A790" w:rsidR="00FD403B" w:rsidRPr="00D92DE9" w:rsidRDefault="00FD403B" w:rsidP="0C60191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We will:</w:t>
            </w:r>
          </w:p>
          <w:p w14:paraId="64C3BECC" w14:textId="22377580" w:rsidR="00D92DE9" w:rsidRPr="00272B96" w:rsidRDefault="00FD5255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272B96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Talk about which sports you like</w:t>
            </w:r>
            <w:r w:rsidR="00272B96" w:rsidRPr="00272B96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aimes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quels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sports?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J’aime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la natation, le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vélo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, la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danse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, le football, le tennis,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l’équitation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, la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gymnastique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, le roller</w:t>
            </w:r>
          </w:p>
          <w:p w14:paraId="641CAFB7" w14:textId="6D6D3C0E" w:rsidR="00FD5255" w:rsidRPr="00272B96" w:rsidRDefault="00FD5255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272B96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Say what you think about different sports</w:t>
            </w:r>
            <w:r w:rsidR="00272B96" w:rsidRPr="00272B96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Qu’est-ce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que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préfères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?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J’aime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n’aime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pas, Je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déteste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J’adore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préfère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... [+ names of sports]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J’aime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...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mais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/et je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préfère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...</w:t>
            </w:r>
          </w:p>
          <w:p w14:paraId="37D12499" w14:textId="4972D14D" w:rsidR="00FD5255" w:rsidRPr="00272B96" w:rsidRDefault="00C2484B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272B96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Give reasons for preferences</w:t>
            </w:r>
            <w:r w:rsidR="00272B96" w:rsidRPr="00272B96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J’aime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[le football]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parce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que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amusant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, facile,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passionnantJe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n’aime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pas [le football]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parce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que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ennuyeux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cher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diffi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cile</w:t>
            </w:r>
            <w:proofErr w:type="spellEnd"/>
          </w:p>
          <w:p w14:paraId="6D98A12B" w14:textId="5A2B1635" w:rsidR="00C2484B" w:rsidRPr="00D92DE9" w:rsidRDefault="00C2484B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272B96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Talk about a sporting event</w:t>
            </w:r>
            <w:r w:rsidR="00272B96" w:rsidRPr="00272B96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Le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samedi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on </w:t>
            </w:r>
            <w:proofErr w:type="spellStart"/>
            <w:proofErr w:type="gram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va</w:t>
            </w:r>
            <w:proofErr w:type="spellEnd"/>
            <w:proofErr w:type="gram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au match de foot. On mange </w:t>
            </w:r>
            <w:proofErr w:type="gram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un</w:t>
            </w:r>
            <w:proofErr w:type="gram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sandwich et on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boit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un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chocolat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chaud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. On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regarde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[Bordeaux]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contre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[Lyon]. Le match commence à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trois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heures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. X marque </w:t>
            </w:r>
            <w:proofErr w:type="gram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un</w:t>
            </w:r>
            <w:proofErr w:type="gram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but.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passionnant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! Lyon </w:t>
            </w:r>
            <w:proofErr w:type="spellStart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>gagne</w:t>
            </w:r>
            <w:proofErr w:type="spellEnd"/>
            <w:r w:rsidR="00272B96" w:rsidRPr="00272B96">
              <w:rPr>
                <w:rFonts w:ascii="Century Gothic" w:hAnsi="Century Gothic" w:cs="Arial"/>
                <w:shd w:val="clear" w:color="auto" w:fill="FAF9F8"/>
              </w:rPr>
              <w:t xml:space="preserve"> 2–0.</w:t>
            </w:r>
          </w:p>
        </w:tc>
      </w:tr>
      <w:tr w:rsidR="00D92DE9" w14:paraId="2D702784" w14:textId="77777777" w:rsidTr="7D258233">
        <w:tc>
          <w:tcPr>
            <w:tcW w:w="1413" w:type="dxa"/>
            <w:shd w:val="clear" w:color="auto" w:fill="C00000"/>
          </w:tcPr>
          <w:p w14:paraId="2DDD07DE" w14:textId="77777777" w:rsidR="00D92DE9" w:rsidRDefault="00D92DE9">
            <w:r>
              <w:t>Summer 2</w:t>
            </w:r>
          </w:p>
        </w:tc>
        <w:tc>
          <w:tcPr>
            <w:tcW w:w="2977" w:type="dxa"/>
          </w:tcPr>
          <w:p w14:paraId="2946DB82" w14:textId="001EDEE1" w:rsidR="00D92DE9" w:rsidRPr="00D92DE9" w:rsidRDefault="7D258233" w:rsidP="7D25823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7D258233">
              <w:rPr>
                <w:rFonts w:ascii="Arial" w:hAnsi="Arial" w:cs="Arial"/>
                <w:b/>
                <w:bCs/>
              </w:rPr>
              <w:t>Seaside Objects</w:t>
            </w:r>
          </w:p>
        </w:tc>
        <w:tc>
          <w:tcPr>
            <w:tcW w:w="4677" w:type="dxa"/>
          </w:tcPr>
          <w:p w14:paraId="74D0689F" w14:textId="3363A020" w:rsidR="00D92DE9" w:rsidRPr="00D92DE9" w:rsidRDefault="09BB6FD6" w:rsidP="0C601918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C601918">
              <w:rPr>
                <w:rFonts w:ascii="Century Gothic" w:hAnsi="Century Gothic" w:cs="Arial"/>
                <w:b/>
                <w:bCs/>
              </w:rPr>
              <w:t>Rigolo</w:t>
            </w:r>
            <w:proofErr w:type="spellEnd"/>
            <w:r w:rsidRPr="0C601918">
              <w:rPr>
                <w:rFonts w:ascii="Century Gothic" w:hAnsi="Century Gothic" w:cs="Arial"/>
                <w:b/>
                <w:bCs/>
              </w:rPr>
              <w:t xml:space="preserve"> Unit – </w:t>
            </w:r>
            <w:r w:rsidR="00DF01FE">
              <w:rPr>
                <w:rFonts w:ascii="Century Gothic" w:hAnsi="Century Gothic" w:cs="Arial"/>
                <w:b/>
                <w:bCs/>
              </w:rPr>
              <w:t>Le cirque</w:t>
            </w:r>
          </w:p>
          <w:p w14:paraId="1A4196E2" w14:textId="6A647122" w:rsidR="00D92DE9" w:rsidRPr="00D92DE9" w:rsidRDefault="00D92DE9" w:rsidP="0C601918">
            <w:pPr>
              <w:rPr>
                <w:rFonts w:ascii="Century Gothic" w:hAnsi="Century Gothic" w:cs="Arial"/>
                <w:b/>
                <w:bCs/>
              </w:rPr>
            </w:pPr>
          </w:p>
          <w:p w14:paraId="673C4B62" w14:textId="313C3F3D" w:rsidR="00D92DE9" w:rsidRPr="00D92DE9" w:rsidRDefault="00DF01FE" w:rsidP="0C601918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We will:</w:t>
            </w:r>
          </w:p>
          <w:p w14:paraId="54FD608E" w14:textId="763541CF" w:rsidR="00D92DE9" w:rsidRPr="00177E52" w:rsidRDefault="002474D6" w:rsidP="0C60191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entury Gothic" w:eastAsiaTheme="minorEastAsia" w:hAnsi="Century Gothic"/>
                <w:b/>
                <w:bCs/>
              </w:rPr>
            </w:pPr>
            <w:r w:rsidRPr="00177E52">
              <w:rPr>
                <w:rFonts w:ascii="Century Gothic" w:hAnsi="Century Gothic" w:cs="Arial"/>
                <w:b/>
                <w:bCs/>
              </w:rPr>
              <w:t>Discuss francophone countries</w:t>
            </w:r>
            <w:r w:rsidR="00DA26E5" w:rsidRPr="00177E52">
              <w:rPr>
                <w:rFonts w:ascii="Century Gothic" w:hAnsi="Century Gothic" w:cs="Arial"/>
                <w:b/>
                <w:bCs/>
              </w:rPr>
              <w:t xml:space="preserve"> - </w:t>
            </w:r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 xml:space="preserve">Francophone countries: la France(France), la Suisse(Switzerland), </w:t>
            </w:r>
            <w:proofErr w:type="spellStart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leCanada</w:t>
            </w:r>
            <w:proofErr w:type="spellEnd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 xml:space="preserve">(Canada), la Martinique(Martinique), le </w:t>
            </w:r>
            <w:proofErr w:type="spellStart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Maroc</w:t>
            </w:r>
            <w:proofErr w:type="spellEnd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 xml:space="preserve">(Morocco), </w:t>
            </w:r>
            <w:proofErr w:type="spellStart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leSénégal</w:t>
            </w:r>
            <w:proofErr w:type="spellEnd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(Senegal)</w:t>
            </w:r>
            <w:proofErr w:type="spellStart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 xml:space="preserve">[le </w:t>
            </w:r>
            <w:proofErr w:type="spellStart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Maroc</w:t>
            </w:r>
            <w:proofErr w:type="spellEnd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] (It’s [Morocco])</w:t>
            </w:r>
          </w:p>
          <w:p w14:paraId="4F506C2A" w14:textId="3D6AA6EA" w:rsidR="00D92DE9" w:rsidRPr="00177E52" w:rsidRDefault="00320723" w:rsidP="0C60191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entury Gothic" w:hAnsi="Century Gothic"/>
                <w:b/>
                <w:bCs/>
              </w:rPr>
            </w:pPr>
            <w:r w:rsidRPr="00177E52">
              <w:rPr>
                <w:rFonts w:ascii="Century Gothic" w:hAnsi="Century Gothic" w:cs="Arial"/>
                <w:b/>
                <w:bCs/>
              </w:rPr>
              <w:t>Discuss the languages we speak</w:t>
            </w:r>
            <w:r w:rsidR="00DA26E5" w:rsidRPr="00177E52">
              <w:rPr>
                <w:rFonts w:ascii="Century Gothic" w:hAnsi="Century Gothic" w:cs="Arial"/>
                <w:b/>
                <w:bCs/>
              </w:rPr>
              <w:t xml:space="preserve"> - </w:t>
            </w:r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 xml:space="preserve">Talking about languages: Je </w:t>
            </w:r>
            <w:proofErr w:type="spellStart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parleanglais</w:t>
            </w:r>
            <w:proofErr w:type="spellEnd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/</w:t>
            </w:r>
            <w:proofErr w:type="spellStart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français</w:t>
            </w:r>
            <w:proofErr w:type="spellEnd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 xml:space="preserve"> (I speak English/French),Je ne </w:t>
            </w:r>
            <w:proofErr w:type="spellStart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parle</w:t>
            </w:r>
            <w:proofErr w:type="spellEnd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 xml:space="preserve"> pas </w:t>
            </w:r>
            <w:proofErr w:type="spellStart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anglais</w:t>
            </w:r>
            <w:proofErr w:type="spellEnd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/</w:t>
            </w:r>
            <w:proofErr w:type="spellStart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français</w:t>
            </w:r>
            <w:proofErr w:type="spellEnd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 xml:space="preserve"> (I </w:t>
            </w:r>
            <w:proofErr w:type="spellStart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>don’tspeak</w:t>
            </w:r>
            <w:proofErr w:type="spellEnd"/>
            <w:r w:rsidR="00DA26E5" w:rsidRPr="00177E52">
              <w:rPr>
                <w:rFonts w:ascii="Century Gothic" w:hAnsi="Century Gothic" w:cs="Arial"/>
                <w:shd w:val="clear" w:color="auto" w:fill="FAF9F8"/>
              </w:rPr>
              <w:t xml:space="preserve"> English/French)</w:t>
            </w:r>
          </w:p>
          <w:p w14:paraId="52461D1A" w14:textId="1F5F09BB" w:rsidR="00D92DE9" w:rsidRPr="00177E52" w:rsidRDefault="00320723" w:rsidP="0C60191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entury Gothic" w:hAnsi="Century Gothic"/>
                <w:b/>
                <w:bCs/>
              </w:rPr>
            </w:pPr>
            <w:r w:rsidRPr="00177E52">
              <w:rPr>
                <w:rFonts w:ascii="Century Gothic" w:hAnsi="Century Gothic" w:cs="Arial"/>
                <w:b/>
                <w:bCs/>
              </w:rPr>
              <w:t>Identify different items of clothing</w:t>
            </w:r>
            <w:r w:rsidR="00177E52" w:rsidRPr="00177E52">
              <w:rPr>
                <w:rFonts w:ascii="Century Gothic" w:hAnsi="Century Gothic" w:cs="Arial"/>
                <w:b/>
                <w:bCs/>
              </w:rPr>
              <w:t xml:space="preserve"> - </w:t>
            </w:r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 xml:space="preserve">Clothes: un </w:t>
            </w:r>
            <w:proofErr w:type="spellStart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>pantalon</w:t>
            </w:r>
            <w:proofErr w:type="spellEnd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 xml:space="preserve">(trousers), </w:t>
            </w:r>
            <w:proofErr w:type="spellStart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>uneveste</w:t>
            </w:r>
            <w:proofErr w:type="spellEnd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 xml:space="preserve">(jacket), </w:t>
            </w:r>
            <w:proofErr w:type="spellStart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 xml:space="preserve"> chemise(shirt), un t-shirt(t-shirt),un chapeau(hat), </w:t>
            </w:r>
            <w:proofErr w:type="spellStart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>unejupe</w:t>
            </w:r>
            <w:proofErr w:type="spellEnd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>(skirt)</w:t>
            </w:r>
          </w:p>
          <w:p w14:paraId="679E3AB3" w14:textId="632159B0" w:rsidR="00D92DE9" w:rsidRPr="00177E52" w:rsidRDefault="00DA26E5" w:rsidP="0C60191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entury Gothic" w:hAnsi="Century Gothic"/>
                <w:b/>
                <w:bCs/>
              </w:rPr>
            </w:pPr>
            <w:r w:rsidRPr="00177E52">
              <w:rPr>
                <w:rFonts w:ascii="Century Gothic" w:hAnsi="Century Gothic" w:cs="Arial"/>
                <w:b/>
                <w:bCs/>
              </w:rPr>
              <w:t>Describe items of clothing</w:t>
            </w:r>
            <w:r w:rsidR="00177E52" w:rsidRPr="00177E52">
              <w:rPr>
                <w:rFonts w:ascii="Century Gothic" w:hAnsi="Century Gothic" w:cs="Arial"/>
                <w:b/>
                <w:bCs/>
              </w:rPr>
              <w:t xml:space="preserve"> - </w:t>
            </w:r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 xml:space="preserve">Describing colour of clothes: </w:t>
            </w:r>
            <w:proofErr w:type="spellStart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>coloursmet</w:t>
            </w:r>
            <w:proofErr w:type="spellEnd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 xml:space="preserve"> so far, plus </w:t>
            </w:r>
            <w:proofErr w:type="gramStart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>blanc(</w:t>
            </w:r>
            <w:proofErr w:type="gramEnd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 xml:space="preserve">he) (white) </w:t>
            </w:r>
            <w:proofErr w:type="spellStart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>andnoir</w:t>
            </w:r>
            <w:proofErr w:type="spellEnd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 xml:space="preserve">(e) (black)Noun + adjective: </w:t>
            </w:r>
            <w:proofErr w:type="spellStart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 xml:space="preserve"> chemise </w:t>
            </w:r>
            <w:proofErr w:type="spellStart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>blanche,un</w:t>
            </w:r>
            <w:proofErr w:type="spellEnd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>pantalon</w:t>
            </w:r>
            <w:proofErr w:type="spellEnd"/>
            <w:r w:rsidR="00177E52" w:rsidRPr="00177E52">
              <w:rPr>
                <w:rFonts w:ascii="Century Gothic" w:hAnsi="Century Gothic" w:cs="Arial"/>
                <w:shd w:val="clear" w:color="auto" w:fill="FAF9F8"/>
              </w:rPr>
              <w:t xml:space="preserve"> noir, etc.</w:t>
            </w:r>
          </w:p>
          <w:p w14:paraId="5997CC1D" w14:textId="02A80670" w:rsidR="00D92DE9" w:rsidRPr="00D92DE9" w:rsidRDefault="00D92DE9" w:rsidP="0C601918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14:paraId="0E48F300" w14:textId="21AE051B" w:rsidR="00D92DE9" w:rsidRPr="00D92DE9" w:rsidRDefault="64C6120F" w:rsidP="0C601918">
            <w:pPr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C601918">
              <w:rPr>
                <w:rFonts w:ascii="Century Gothic" w:hAnsi="Century Gothic" w:cs="Arial"/>
                <w:b/>
                <w:bCs/>
              </w:rPr>
              <w:t>Rigolo</w:t>
            </w:r>
            <w:proofErr w:type="spellEnd"/>
            <w:r w:rsidRPr="0C601918">
              <w:rPr>
                <w:rFonts w:ascii="Century Gothic" w:hAnsi="Century Gothic" w:cs="Arial"/>
                <w:b/>
                <w:bCs/>
              </w:rPr>
              <w:t xml:space="preserve"> Unit -  </w:t>
            </w:r>
            <w:r w:rsidR="00D329B9">
              <w:rPr>
                <w:rFonts w:ascii="Century Gothic" w:hAnsi="Century Gothic" w:cs="Arial"/>
                <w:b/>
                <w:bCs/>
              </w:rPr>
              <w:t xml:space="preserve">On </w:t>
            </w:r>
            <w:proofErr w:type="spellStart"/>
            <w:r w:rsidR="00D329B9">
              <w:rPr>
                <w:rFonts w:ascii="Century Gothic" w:hAnsi="Century Gothic" w:cs="Arial"/>
                <w:b/>
                <w:bCs/>
              </w:rPr>
              <w:t>va</w:t>
            </w:r>
            <w:proofErr w:type="spellEnd"/>
            <w:r w:rsidR="00D329B9">
              <w:rPr>
                <w:rFonts w:ascii="Century Gothic" w:hAnsi="Century Gothic" w:cs="Arial"/>
                <w:b/>
                <w:bCs/>
              </w:rPr>
              <w:t xml:space="preserve"> faire la fête</w:t>
            </w:r>
          </w:p>
          <w:p w14:paraId="1E10A7AA" w14:textId="4D34086D" w:rsidR="00D92DE9" w:rsidRDefault="00D92DE9" w:rsidP="0C601918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1385D95B" w14:textId="0310B9BB" w:rsidR="00FD403B" w:rsidRPr="00D92DE9" w:rsidRDefault="00FD403B" w:rsidP="0C60191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We will:</w:t>
            </w:r>
          </w:p>
          <w:p w14:paraId="14E01EB0" w14:textId="0055CB7B" w:rsidR="00D92DE9" w:rsidRPr="00921582" w:rsidRDefault="003F7506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921582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Revise forms of transport, places and </w:t>
            </w:r>
            <w:r w:rsidR="00513B76" w:rsidRPr="00921582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immediate future plans</w:t>
            </w:r>
            <w:r w:rsidR="0023413A" w:rsidRPr="00921582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Revision: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Où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vas-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? Je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vais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au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marché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au château, au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supermarché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au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jardin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public, au centre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sportif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à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l’école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à la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boulangerie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à la piscine, à la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montagne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à la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campagneComment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vas-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? Je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vais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bus,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voiture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avion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train,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métro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en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bateau, à pied, à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véloQu’est-ce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que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vas faire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samedi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? Je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vais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/On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va.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..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regarder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un fi lm,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visiter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un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parc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d’attractions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nager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faire la fête, faire les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manèges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prendre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le train,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prendre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l’avion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acheter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des souvenirs, faire du ski, faire du bateau, faire du sport, faire du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vélo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voir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mes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grands-parents</w:t>
            </w:r>
          </w:p>
          <w:p w14:paraId="0D9B9247" w14:textId="59AF8C17" w:rsidR="00513B76" w:rsidRPr="00921582" w:rsidRDefault="00513B76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921582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Revise descriptions of people and clothes</w:t>
            </w:r>
            <w:r w:rsidR="0023413A" w:rsidRPr="00921582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Revision: Il/Elle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est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[+nationality].Il/Elle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est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(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n’est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pas) </w:t>
            </w:r>
            <w:proofErr w:type="gram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grand(</w:t>
            </w:r>
            <w:proofErr w:type="gram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e), petit(e),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sympa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drôle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sportif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/sportive,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timide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beau/belle,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sévère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intelligent(e). Il/Elle a les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cheveux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longs/courts </w:t>
            </w:r>
            <w:proofErr w:type="gram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et</w:t>
            </w:r>
            <w:proofErr w:type="gram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les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yeux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bleus/marron/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verts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. Il/Elle a... ans. Il/Elle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porte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un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pantalon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un t-shirt, un chapeau,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veste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jupe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une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chemise, des </w:t>
            </w:r>
            <w:proofErr w:type="spellStart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>chaussures</w:t>
            </w:r>
            <w:proofErr w:type="spellEnd"/>
            <w:r w:rsidR="0023413A" w:rsidRPr="00921582">
              <w:rPr>
                <w:rFonts w:ascii="Century Gothic" w:hAnsi="Century Gothic" w:cs="Arial"/>
                <w:shd w:val="clear" w:color="auto" w:fill="FAF9F8"/>
              </w:rPr>
              <w:t xml:space="preserve"> [+ colour]</w:t>
            </w:r>
          </w:p>
          <w:p w14:paraId="173B0A4C" w14:textId="20801078" w:rsidR="00513B76" w:rsidRPr="00921582" w:rsidRDefault="00DC184A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921582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Revise opinions of food and clothes</w:t>
            </w:r>
            <w:r w:rsidR="00921582" w:rsidRPr="00921582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-</w:t>
            </w:r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Revision: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J’aime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n’aime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pas,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J’adore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Je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déteste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... le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chocolat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chaud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le café, le jus de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pomme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les croissants, les pains au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chocolat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les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céréales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les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tartines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les frites, les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gâteaux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les bonbons,  les pommes, les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carottes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les haricots, les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sandwichs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au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poulet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/au thon/au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fromage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/à la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tomate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les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glaces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au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chocolat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/à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l’orange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/à la fraise/à la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vanille.C’est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bien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cool,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chouette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nul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fantastique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délicieux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beau/belle,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moche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trop grand, trop petit, trop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cher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bon,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mauvais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... pour la santé</w:t>
            </w:r>
          </w:p>
          <w:p w14:paraId="110FFD37" w14:textId="33A79437" w:rsidR="00DC184A" w:rsidRPr="00D92DE9" w:rsidRDefault="00DC184A" w:rsidP="0C60191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921582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Order food in a </w:t>
            </w:r>
            <w:r w:rsidR="00921582" w:rsidRPr="00921582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café -</w:t>
            </w:r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Qu’est-ce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que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tu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veux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/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vous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voulez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manger/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boire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? Je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voudrais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gram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un</w:t>
            </w:r>
            <w:proofErr w:type="gram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...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s’il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te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plaît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,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s’il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vous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plaît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.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Merci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.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combien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?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C’est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...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euros.Voilà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 xml:space="preserve">... </w:t>
            </w:r>
            <w:proofErr w:type="spellStart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Merci</w:t>
            </w:r>
            <w:proofErr w:type="spellEnd"/>
            <w:r w:rsidR="00921582" w:rsidRPr="00921582">
              <w:rPr>
                <w:rFonts w:ascii="Century Gothic" w:hAnsi="Century Gothic" w:cs="Arial"/>
                <w:shd w:val="clear" w:color="auto" w:fill="FAF9F8"/>
              </w:rPr>
              <w:t>, au revoir</w:t>
            </w:r>
          </w:p>
        </w:tc>
      </w:tr>
    </w:tbl>
    <w:p w14:paraId="6B699379" w14:textId="77777777" w:rsidR="00D92DE9" w:rsidRDefault="00D92DE9"/>
    <w:sectPr w:rsidR="00D92DE9" w:rsidSect="00D92D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801"/>
    <w:multiLevelType w:val="hybridMultilevel"/>
    <w:tmpl w:val="DB52527C"/>
    <w:lvl w:ilvl="0" w:tplc="AE9888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00A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8E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9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0C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20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EE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44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E3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02E7"/>
    <w:multiLevelType w:val="hybridMultilevel"/>
    <w:tmpl w:val="076615EE"/>
    <w:lvl w:ilvl="0" w:tplc="976EBD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B2E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C6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1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64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41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0F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86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26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33FF"/>
    <w:multiLevelType w:val="hybridMultilevel"/>
    <w:tmpl w:val="39E46BE8"/>
    <w:lvl w:ilvl="0" w:tplc="2B640702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1D5880"/>
    <w:multiLevelType w:val="hybridMultilevel"/>
    <w:tmpl w:val="65249E30"/>
    <w:lvl w:ilvl="0" w:tplc="CB16C10C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DD65C6"/>
    <w:multiLevelType w:val="hybridMultilevel"/>
    <w:tmpl w:val="48287B8E"/>
    <w:lvl w:ilvl="0" w:tplc="8560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29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07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4E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9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C2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2F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64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A2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D12D1"/>
    <w:multiLevelType w:val="hybridMultilevel"/>
    <w:tmpl w:val="2AE01BD8"/>
    <w:lvl w:ilvl="0" w:tplc="9E1C3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40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04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E6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EC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C9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2B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ED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A2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B2B57"/>
    <w:multiLevelType w:val="hybridMultilevel"/>
    <w:tmpl w:val="D34A39E0"/>
    <w:lvl w:ilvl="0" w:tplc="8E98BF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AAE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4E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47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A6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85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00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08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A4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E9"/>
    <w:rsid w:val="000A26C1"/>
    <w:rsid w:val="000A31EC"/>
    <w:rsid w:val="000F2F14"/>
    <w:rsid w:val="00115254"/>
    <w:rsid w:val="00121657"/>
    <w:rsid w:val="00123B96"/>
    <w:rsid w:val="00130545"/>
    <w:rsid w:val="00155B31"/>
    <w:rsid w:val="00177E52"/>
    <w:rsid w:val="001947D6"/>
    <w:rsid w:val="001A7E85"/>
    <w:rsid w:val="001C1E25"/>
    <w:rsid w:val="0023413A"/>
    <w:rsid w:val="0024070C"/>
    <w:rsid w:val="0024315B"/>
    <w:rsid w:val="0024622B"/>
    <w:rsid w:val="002474D6"/>
    <w:rsid w:val="00272B96"/>
    <w:rsid w:val="00273641"/>
    <w:rsid w:val="00284795"/>
    <w:rsid w:val="002E29AA"/>
    <w:rsid w:val="002E3F79"/>
    <w:rsid w:val="002E476E"/>
    <w:rsid w:val="002F4B39"/>
    <w:rsid w:val="00306562"/>
    <w:rsid w:val="00320723"/>
    <w:rsid w:val="003319DE"/>
    <w:rsid w:val="0036304A"/>
    <w:rsid w:val="003950A6"/>
    <w:rsid w:val="003C0582"/>
    <w:rsid w:val="003E39D9"/>
    <w:rsid w:val="003F0787"/>
    <w:rsid w:val="003F3904"/>
    <w:rsid w:val="003F7506"/>
    <w:rsid w:val="00417AB2"/>
    <w:rsid w:val="004230DB"/>
    <w:rsid w:val="004327B0"/>
    <w:rsid w:val="004346E0"/>
    <w:rsid w:val="004B4B81"/>
    <w:rsid w:val="004D4E32"/>
    <w:rsid w:val="004E37A0"/>
    <w:rsid w:val="00513B76"/>
    <w:rsid w:val="00554267"/>
    <w:rsid w:val="00554869"/>
    <w:rsid w:val="00587B7C"/>
    <w:rsid w:val="00595425"/>
    <w:rsid w:val="005F3353"/>
    <w:rsid w:val="005F33AD"/>
    <w:rsid w:val="00625180"/>
    <w:rsid w:val="006749F0"/>
    <w:rsid w:val="0068044C"/>
    <w:rsid w:val="00690325"/>
    <w:rsid w:val="006A09F7"/>
    <w:rsid w:val="006B1FD8"/>
    <w:rsid w:val="006B7417"/>
    <w:rsid w:val="006E5B26"/>
    <w:rsid w:val="0072492F"/>
    <w:rsid w:val="00727CA5"/>
    <w:rsid w:val="0073630F"/>
    <w:rsid w:val="007863D9"/>
    <w:rsid w:val="00796A48"/>
    <w:rsid w:val="007A08AA"/>
    <w:rsid w:val="007C0EA4"/>
    <w:rsid w:val="007D06FE"/>
    <w:rsid w:val="00832EEF"/>
    <w:rsid w:val="00845226"/>
    <w:rsid w:val="00873AA2"/>
    <w:rsid w:val="0087408B"/>
    <w:rsid w:val="00880D4D"/>
    <w:rsid w:val="008B2ECE"/>
    <w:rsid w:val="008F463A"/>
    <w:rsid w:val="00900DE1"/>
    <w:rsid w:val="00921582"/>
    <w:rsid w:val="00925A00"/>
    <w:rsid w:val="00925C99"/>
    <w:rsid w:val="00927A24"/>
    <w:rsid w:val="0093523C"/>
    <w:rsid w:val="009363C7"/>
    <w:rsid w:val="00936B70"/>
    <w:rsid w:val="00943339"/>
    <w:rsid w:val="00952A65"/>
    <w:rsid w:val="00956636"/>
    <w:rsid w:val="009730F7"/>
    <w:rsid w:val="00987AB2"/>
    <w:rsid w:val="009B3C75"/>
    <w:rsid w:val="009F7696"/>
    <w:rsid w:val="00A54F74"/>
    <w:rsid w:val="00A575DB"/>
    <w:rsid w:val="00A63EE6"/>
    <w:rsid w:val="00A64E7E"/>
    <w:rsid w:val="00A86AA4"/>
    <w:rsid w:val="00A90E66"/>
    <w:rsid w:val="00AF744E"/>
    <w:rsid w:val="00B37F96"/>
    <w:rsid w:val="00B40D77"/>
    <w:rsid w:val="00B6476C"/>
    <w:rsid w:val="00BB1C16"/>
    <w:rsid w:val="00BC2603"/>
    <w:rsid w:val="00BF4161"/>
    <w:rsid w:val="00C2484B"/>
    <w:rsid w:val="00C45209"/>
    <w:rsid w:val="00C76695"/>
    <w:rsid w:val="00CA7A79"/>
    <w:rsid w:val="00CD48E0"/>
    <w:rsid w:val="00CF362C"/>
    <w:rsid w:val="00D0176B"/>
    <w:rsid w:val="00D06449"/>
    <w:rsid w:val="00D329B9"/>
    <w:rsid w:val="00D51BBD"/>
    <w:rsid w:val="00D57609"/>
    <w:rsid w:val="00D92DE9"/>
    <w:rsid w:val="00DA26E5"/>
    <w:rsid w:val="00DA4B3E"/>
    <w:rsid w:val="00DC184A"/>
    <w:rsid w:val="00DF01FE"/>
    <w:rsid w:val="00DF0D44"/>
    <w:rsid w:val="00DF16F9"/>
    <w:rsid w:val="00DF1BEE"/>
    <w:rsid w:val="00E2153E"/>
    <w:rsid w:val="00E37ABD"/>
    <w:rsid w:val="00E810BC"/>
    <w:rsid w:val="00E81D39"/>
    <w:rsid w:val="00E842A2"/>
    <w:rsid w:val="00EE1D0A"/>
    <w:rsid w:val="00EE769A"/>
    <w:rsid w:val="00F633E0"/>
    <w:rsid w:val="00F80470"/>
    <w:rsid w:val="00F942D8"/>
    <w:rsid w:val="00FD403B"/>
    <w:rsid w:val="00FD5255"/>
    <w:rsid w:val="00FE3D0C"/>
    <w:rsid w:val="038B373A"/>
    <w:rsid w:val="0480347E"/>
    <w:rsid w:val="056CC8D3"/>
    <w:rsid w:val="06F5FB63"/>
    <w:rsid w:val="078DC891"/>
    <w:rsid w:val="07EBA213"/>
    <w:rsid w:val="087BFE9F"/>
    <w:rsid w:val="09015733"/>
    <w:rsid w:val="099D280B"/>
    <w:rsid w:val="09BB6FD6"/>
    <w:rsid w:val="09EA05FC"/>
    <w:rsid w:val="0B407AC7"/>
    <w:rsid w:val="0BC1EF9C"/>
    <w:rsid w:val="0BCAA810"/>
    <w:rsid w:val="0C601918"/>
    <w:rsid w:val="0D55FB87"/>
    <w:rsid w:val="0E05309A"/>
    <w:rsid w:val="0F97B9DA"/>
    <w:rsid w:val="123164C8"/>
    <w:rsid w:val="1238DFE0"/>
    <w:rsid w:val="1275222F"/>
    <w:rsid w:val="16507A41"/>
    <w:rsid w:val="170E27C6"/>
    <w:rsid w:val="17D24C2B"/>
    <w:rsid w:val="1B9E106F"/>
    <w:rsid w:val="1C1C0475"/>
    <w:rsid w:val="1DB7D4D6"/>
    <w:rsid w:val="1E705F2E"/>
    <w:rsid w:val="1F095173"/>
    <w:rsid w:val="20D64D3B"/>
    <w:rsid w:val="21D76C1A"/>
    <w:rsid w:val="22721D9C"/>
    <w:rsid w:val="23AAF5C4"/>
    <w:rsid w:val="2408C1C5"/>
    <w:rsid w:val="242CB098"/>
    <w:rsid w:val="251438D7"/>
    <w:rsid w:val="25A9BE5E"/>
    <w:rsid w:val="25C2E6BB"/>
    <w:rsid w:val="26610D2C"/>
    <w:rsid w:val="266248B6"/>
    <w:rsid w:val="2662AD8F"/>
    <w:rsid w:val="27406287"/>
    <w:rsid w:val="29365BC5"/>
    <w:rsid w:val="2A2200DE"/>
    <w:rsid w:val="2A780349"/>
    <w:rsid w:val="2E0780CC"/>
    <w:rsid w:val="2E799D76"/>
    <w:rsid w:val="2FD56877"/>
    <w:rsid w:val="2FF06778"/>
    <w:rsid w:val="3070FA3E"/>
    <w:rsid w:val="32884166"/>
    <w:rsid w:val="32C920CE"/>
    <w:rsid w:val="332667D7"/>
    <w:rsid w:val="342BFF4D"/>
    <w:rsid w:val="36850442"/>
    <w:rsid w:val="3727CFFC"/>
    <w:rsid w:val="3791FD1E"/>
    <w:rsid w:val="38F32CCC"/>
    <w:rsid w:val="39FED01B"/>
    <w:rsid w:val="3B3EF821"/>
    <w:rsid w:val="3CB505B8"/>
    <w:rsid w:val="3CCBC95F"/>
    <w:rsid w:val="3DFBE155"/>
    <w:rsid w:val="4284F981"/>
    <w:rsid w:val="42A652B6"/>
    <w:rsid w:val="42C83D3F"/>
    <w:rsid w:val="4378FFC6"/>
    <w:rsid w:val="45B496FB"/>
    <w:rsid w:val="46664CC4"/>
    <w:rsid w:val="46C0812B"/>
    <w:rsid w:val="4750675C"/>
    <w:rsid w:val="4AAD0E7D"/>
    <w:rsid w:val="4C23D87F"/>
    <w:rsid w:val="4C48DEDE"/>
    <w:rsid w:val="4CEB8D43"/>
    <w:rsid w:val="4D1017D1"/>
    <w:rsid w:val="4DBFA8E0"/>
    <w:rsid w:val="4E4B06BA"/>
    <w:rsid w:val="4EE2628E"/>
    <w:rsid w:val="510327A4"/>
    <w:rsid w:val="5116BF22"/>
    <w:rsid w:val="512CBF56"/>
    <w:rsid w:val="51BF70A2"/>
    <w:rsid w:val="51FB40B5"/>
    <w:rsid w:val="535B4103"/>
    <w:rsid w:val="53FAE057"/>
    <w:rsid w:val="54F71164"/>
    <w:rsid w:val="56B62778"/>
    <w:rsid w:val="56FBFCBB"/>
    <w:rsid w:val="56FD0EE7"/>
    <w:rsid w:val="588DF3E9"/>
    <w:rsid w:val="5904C4C9"/>
    <w:rsid w:val="5918F822"/>
    <w:rsid w:val="5A06529A"/>
    <w:rsid w:val="5B000594"/>
    <w:rsid w:val="5B0FE611"/>
    <w:rsid w:val="5D3DF35C"/>
    <w:rsid w:val="5D62931F"/>
    <w:rsid w:val="5FFEC0F5"/>
    <w:rsid w:val="601217FD"/>
    <w:rsid w:val="607C514B"/>
    <w:rsid w:val="608AC8D0"/>
    <w:rsid w:val="6331BE19"/>
    <w:rsid w:val="639C8C9B"/>
    <w:rsid w:val="63AFB04E"/>
    <w:rsid w:val="63B91E08"/>
    <w:rsid w:val="63BDB1CA"/>
    <w:rsid w:val="64C6120F"/>
    <w:rsid w:val="65ED405D"/>
    <w:rsid w:val="66DA704F"/>
    <w:rsid w:val="684ABDA3"/>
    <w:rsid w:val="6CE3B125"/>
    <w:rsid w:val="6DCC6352"/>
    <w:rsid w:val="72061952"/>
    <w:rsid w:val="72FCF6A7"/>
    <w:rsid w:val="74A38D7E"/>
    <w:rsid w:val="75001933"/>
    <w:rsid w:val="7556DD14"/>
    <w:rsid w:val="75D64780"/>
    <w:rsid w:val="76E4925D"/>
    <w:rsid w:val="777217E1"/>
    <w:rsid w:val="7A5352D3"/>
    <w:rsid w:val="7A91BDFD"/>
    <w:rsid w:val="7AD164E3"/>
    <w:rsid w:val="7D0EAC55"/>
    <w:rsid w:val="7D13FCAF"/>
    <w:rsid w:val="7D258233"/>
    <w:rsid w:val="7DEF76F3"/>
    <w:rsid w:val="7DF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573E"/>
  <w15:chartTrackingRefBased/>
  <w15:docId w15:val="{0C6BCDA5-3F2D-4201-AF14-30A15D28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4" ma:contentTypeDescription="Create a new document." ma:contentTypeScope="" ma:versionID="b0176b077b09a4e78e722d9a0378f821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b356efd0ff42d33946019a2bbadf1305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AF01E-941A-4DD6-B66A-ED49FBB19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5A361-6A4A-47F3-80D0-2C470ADA9441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8598dd9-2f81-406b-a85a-866406ebb210"/>
    <ds:schemaRef ds:uri="5357d535-04ef-4279-9d0d-df676656a66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DA19CE-0536-4AD5-88D7-54F73699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Castilla</dc:creator>
  <cp:keywords/>
  <dc:description/>
  <cp:lastModifiedBy>Head Teacher Thrussington Primary School</cp:lastModifiedBy>
  <cp:revision>2</cp:revision>
  <dcterms:created xsi:type="dcterms:W3CDTF">2022-08-19T12:33:00Z</dcterms:created>
  <dcterms:modified xsi:type="dcterms:W3CDTF">2022-08-19T12:33:00Z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